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eastAsia="方正小标宋简体"/>
          <w:sz w:val="36"/>
          <w:szCs w:val="36"/>
        </w:rPr>
      </w:pPr>
      <w:r>
        <w:rPr>
          <w:rFonts w:hint="eastAsia" w:eastAsia="方正小标宋简体"/>
          <w:sz w:val="36"/>
          <w:szCs w:val="36"/>
          <w:lang w:eastAsia="zh-CN"/>
        </w:rPr>
        <w:t>申报</w:t>
      </w:r>
      <w:r>
        <w:rPr>
          <w:rFonts w:eastAsia="方正小标宋简体"/>
          <w:sz w:val="36"/>
          <w:szCs w:val="36"/>
        </w:rPr>
        <w:t>202</w:t>
      </w:r>
      <w:r>
        <w:rPr>
          <w:rFonts w:hint="eastAsia" w:eastAsia="方正小标宋简体"/>
          <w:sz w:val="36"/>
          <w:szCs w:val="36"/>
          <w:lang w:val="en-US" w:eastAsia="zh-CN"/>
        </w:rPr>
        <w:t>1</w:t>
      </w:r>
      <w:r>
        <w:rPr>
          <w:rFonts w:hint="eastAsia" w:eastAsia="方正小标宋简体"/>
          <w:sz w:val="36"/>
          <w:szCs w:val="36"/>
        </w:rPr>
        <w:t>年度湖南省科学技术进步奖三等奖</w:t>
      </w:r>
    </w:p>
    <w:p>
      <w:pPr>
        <w:spacing w:line="360" w:lineRule="auto"/>
        <w:jc w:val="center"/>
        <w:outlineLvl w:val="0"/>
        <w:rPr>
          <w:rFonts w:eastAsia="方正小标宋简体"/>
          <w:sz w:val="36"/>
          <w:szCs w:val="36"/>
        </w:rPr>
      </w:pPr>
      <w:r>
        <w:rPr>
          <w:rFonts w:hint="eastAsia" w:eastAsia="方正小标宋简体"/>
          <w:sz w:val="36"/>
          <w:szCs w:val="36"/>
          <w:lang w:eastAsia="zh-CN"/>
        </w:rPr>
        <w:t>项目</w:t>
      </w:r>
      <w:r>
        <w:rPr>
          <w:rFonts w:hint="eastAsia" w:eastAsia="方正小标宋简体"/>
          <w:sz w:val="36"/>
          <w:szCs w:val="36"/>
        </w:rPr>
        <w:t>公示内</w:t>
      </w:r>
      <w:bookmarkStart w:id="0" w:name="_GoBack"/>
      <w:bookmarkEnd w:id="0"/>
      <w:r>
        <w:rPr>
          <w:rFonts w:hint="eastAsia" w:eastAsia="方正小标宋简体"/>
          <w:sz w:val="36"/>
          <w:szCs w:val="36"/>
        </w:rPr>
        <w:t>容</w:t>
      </w:r>
    </w:p>
    <w:p>
      <w:pPr>
        <w:numPr>
          <w:ilvl w:val="0"/>
          <w:numId w:val="1"/>
        </w:numPr>
        <w:spacing w:line="360" w:lineRule="auto"/>
        <w:jc w:val="left"/>
        <w:outlineLvl w:val="0"/>
        <w:rPr>
          <w:rFonts w:ascii="宋体" w:cs="宋体"/>
          <w:b/>
          <w:bCs/>
          <w:sz w:val="24"/>
          <w:szCs w:val="24"/>
        </w:rPr>
      </w:pPr>
      <w:r>
        <w:rPr>
          <w:rFonts w:hint="eastAsia" w:ascii="宋体" w:hAnsi="宋体" w:cs="宋体"/>
          <w:b/>
          <w:bCs/>
          <w:sz w:val="24"/>
          <w:szCs w:val="24"/>
        </w:rPr>
        <w:t>项目名称：</w:t>
      </w:r>
    </w:p>
    <w:p>
      <w:pPr>
        <w:spacing w:line="360" w:lineRule="auto"/>
        <w:ind w:firstLine="480" w:firstLineChars="200"/>
        <w:jc w:val="left"/>
        <w:outlineLvl w:val="0"/>
        <w:rPr>
          <w:rFonts w:hint="default" w:ascii="宋体" w:eastAsia="宋体" w:cs="宋体"/>
          <w:sz w:val="24"/>
          <w:szCs w:val="24"/>
          <w:lang w:val="en-US" w:eastAsia="zh-CN"/>
        </w:rPr>
      </w:pPr>
      <w:r>
        <w:rPr>
          <w:rFonts w:hint="eastAsia" w:ascii="宋体" w:hAnsi="宋体" w:cs="宋体"/>
          <w:sz w:val="24"/>
          <w:szCs w:val="24"/>
        </w:rPr>
        <w:t>脉冲电永磁铁成套系统</w:t>
      </w:r>
      <w:r>
        <w:rPr>
          <w:rFonts w:hint="eastAsia" w:ascii="宋体" w:hAnsi="宋体" w:cs="宋体"/>
          <w:sz w:val="24"/>
          <w:szCs w:val="24"/>
          <w:lang w:val="en-US" w:eastAsia="zh-CN"/>
        </w:rPr>
        <w:t>的开发与应用</w:t>
      </w:r>
    </w:p>
    <w:p>
      <w:pPr>
        <w:numPr>
          <w:ilvl w:val="0"/>
          <w:numId w:val="1"/>
        </w:numPr>
        <w:spacing w:line="360" w:lineRule="auto"/>
        <w:jc w:val="left"/>
        <w:outlineLvl w:val="0"/>
        <w:rPr>
          <w:rFonts w:ascii="宋体" w:cs="宋体"/>
          <w:b/>
          <w:sz w:val="24"/>
          <w:szCs w:val="24"/>
        </w:rPr>
      </w:pPr>
      <w:r>
        <w:rPr>
          <w:rFonts w:hint="eastAsia" w:ascii="宋体" w:hAnsi="宋体" w:cs="宋体"/>
          <w:b/>
          <w:sz w:val="24"/>
          <w:szCs w:val="24"/>
        </w:rPr>
        <w:t>项目单位：</w:t>
      </w:r>
    </w:p>
    <w:p>
      <w:pPr>
        <w:spacing w:line="360" w:lineRule="auto"/>
        <w:ind w:firstLine="480" w:firstLineChars="200"/>
        <w:jc w:val="left"/>
        <w:outlineLvl w:val="0"/>
        <w:rPr>
          <w:rFonts w:hint="eastAsia" w:ascii="宋体" w:hAnsi="宋体" w:cs="宋体"/>
          <w:sz w:val="24"/>
          <w:szCs w:val="24"/>
        </w:rPr>
      </w:pPr>
      <w:r>
        <w:rPr>
          <w:rFonts w:hint="eastAsia" w:ascii="宋体" w:hAnsi="宋体" w:cs="宋体"/>
          <w:sz w:val="24"/>
          <w:szCs w:val="24"/>
        </w:rPr>
        <w:t>湖南科美达电气股份有限公司</w:t>
      </w:r>
    </w:p>
    <w:p>
      <w:pPr>
        <w:numPr>
          <w:ilvl w:val="0"/>
          <w:numId w:val="1"/>
        </w:numPr>
        <w:spacing w:line="360" w:lineRule="auto"/>
        <w:ind w:left="0" w:leftChars="0" w:firstLine="0" w:firstLineChars="0"/>
        <w:jc w:val="left"/>
        <w:outlineLvl w:val="0"/>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提名单位：</w:t>
      </w:r>
    </w:p>
    <w:p>
      <w:pPr>
        <w:numPr>
          <w:ilvl w:val="0"/>
          <w:numId w:val="0"/>
        </w:numPr>
        <w:spacing w:line="360" w:lineRule="auto"/>
        <w:ind w:leftChars="0"/>
        <w:jc w:val="left"/>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岳阳经济技术开发区管委会</w:t>
      </w:r>
    </w:p>
    <w:p>
      <w:pPr>
        <w:numPr>
          <w:ilvl w:val="0"/>
          <w:numId w:val="1"/>
        </w:numPr>
        <w:spacing w:line="360" w:lineRule="auto"/>
        <w:jc w:val="left"/>
        <w:outlineLvl w:val="0"/>
        <w:rPr>
          <w:rFonts w:ascii="宋体" w:cs="宋体"/>
          <w:b/>
          <w:bCs/>
          <w:sz w:val="24"/>
          <w:szCs w:val="24"/>
        </w:rPr>
      </w:pPr>
      <w:r>
        <w:rPr>
          <w:rFonts w:hint="eastAsia" w:ascii="宋体" w:hAnsi="宋体" w:cs="宋体"/>
          <w:b/>
          <w:bCs/>
          <w:sz w:val="24"/>
          <w:szCs w:val="24"/>
        </w:rPr>
        <w:t>提名意见：</w:t>
      </w:r>
    </w:p>
    <w:p>
      <w:pPr>
        <w:spacing w:line="360" w:lineRule="auto"/>
        <w:ind w:firstLine="480" w:firstLineChars="200"/>
        <w:jc w:val="left"/>
        <w:outlineLvl w:val="0"/>
        <w:rPr>
          <w:rFonts w:hint="eastAsia" w:ascii="宋体" w:hAnsi="宋体" w:cs="宋体"/>
          <w:sz w:val="24"/>
          <w:szCs w:val="24"/>
        </w:rPr>
      </w:pPr>
      <w:r>
        <w:rPr>
          <w:rFonts w:hint="eastAsia" w:ascii="宋体" w:hAnsi="宋体" w:cs="宋体"/>
          <w:sz w:val="24"/>
          <w:szCs w:val="24"/>
        </w:rPr>
        <w:t>脉冲电永磁铁成套系统是一种利用铁磁质磁化产生永磁力来吊运大型铁质品的一种特殊起重设备，已获得</w:t>
      </w:r>
      <w:r>
        <w:rPr>
          <w:rFonts w:hint="eastAsia" w:ascii="宋体" w:hAnsi="宋体" w:cs="宋体"/>
          <w:sz w:val="24"/>
          <w:szCs w:val="24"/>
          <w:lang w:val="en-US" w:eastAsia="zh-CN"/>
        </w:rPr>
        <w:t>4</w:t>
      </w:r>
      <w:r>
        <w:rPr>
          <w:rFonts w:hint="eastAsia" w:ascii="宋体" w:hAnsi="宋体" w:cs="宋体"/>
          <w:sz w:val="24"/>
          <w:szCs w:val="24"/>
        </w:rPr>
        <w:t>项发明专利、</w:t>
      </w:r>
      <w:r>
        <w:rPr>
          <w:rFonts w:ascii="宋体" w:hAnsi="宋体" w:cs="宋体"/>
          <w:sz w:val="24"/>
          <w:szCs w:val="24"/>
        </w:rPr>
        <w:t>1</w:t>
      </w:r>
      <w:r>
        <w:rPr>
          <w:rFonts w:hint="eastAsia" w:ascii="宋体" w:hAnsi="宋体" w:cs="宋体"/>
          <w:sz w:val="24"/>
          <w:szCs w:val="24"/>
        </w:rPr>
        <w:t>项软件著作权和</w:t>
      </w:r>
      <w:r>
        <w:rPr>
          <w:rFonts w:hint="eastAsia" w:ascii="宋体" w:hAnsi="宋体" w:cs="宋体"/>
          <w:sz w:val="24"/>
          <w:szCs w:val="24"/>
          <w:lang w:val="en-US" w:eastAsia="zh-CN"/>
        </w:rPr>
        <w:t>5</w:t>
      </w:r>
      <w:r>
        <w:rPr>
          <w:rFonts w:hint="eastAsia" w:ascii="宋体" w:hAnsi="宋体" w:cs="宋体"/>
          <w:sz w:val="24"/>
          <w:szCs w:val="24"/>
        </w:rPr>
        <w:t>项实用新型专利。</w:t>
      </w:r>
      <w:r>
        <w:rPr>
          <w:rFonts w:hint="eastAsia" w:ascii="宋体" w:hAnsi="宋体" w:cs="宋体"/>
          <w:color w:val="auto"/>
          <w:sz w:val="24"/>
          <w:szCs w:val="24"/>
        </w:rPr>
        <w:t>该项目</w:t>
      </w:r>
      <w:r>
        <w:rPr>
          <w:rFonts w:hint="eastAsia" w:ascii="宋体" w:hAnsi="宋体" w:cs="宋体"/>
          <w:color w:val="auto"/>
          <w:sz w:val="24"/>
          <w:szCs w:val="24"/>
          <w:lang w:val="en-US" w:eastAsia="zh-CN"/>
        </w:rPr>
        <w:t>针对国内磁力吊运设备的安全性低，能耗高，维护难度大且部分核心技术被国际垄断的问题，提出了研发脉冲电永磁铁成套系统的项目。在湖南科美达电气股份有限公司和湖南理工学院合作开发项目的支持下，</w:t>
      </w:r>
      <w:r>
        <w:rPr>
          <w:rFonts w:hint="eastAsia" w:ascii="宋体" w:hAnsi="宋体" w:cs="宋体"/>
          <w:strike w:val="0"/>
          <w:dstrike w:val="0"/>
          <w:color w:val="auto"/>
          <w:sz w:val="24"/>
          <w:szCs w:val="24"/>
          <w:lang w:val="en-US" w:eastAsia="zh-CN"/>
        </w:rPr>
        <w:t>该系统取得了重大技术突破，其中</w:t>
      </w:r>
      <w:r>
        <w:rPr>
          <w:rFonts w:hint="eastAsia" w:ascii="宋体" w:hAnsi="宋体" w:cs="宋体"/>
          <w:color w:val="auto"/>
          <w:sz w:val="24"/>
          <w:szCs w:val="24"/>
          <w:lang w:val="en-US" w:eastAsia="zh-CN"/>
        </w:rPr>
        <w:t>运用“理论假设提出+计算机仿真设计+试验数据验证”的方法，通过对永磁磁钢充退磁技术和脉冲电源技术的不断优化</w:t>
      </w:r>
      <w:r>
        <w:rPr>
          <w:rFonts w:hint="eastAsia" w:ascii="宋体" w:hAnsi="宋体" w:cs="宋体"/>
          <w:color w:val="auto"/>
          <w:sz w:val="24"/>
          <w:szCs w:val="24"/>
        </w:rPr>
        <w:t>，</w:t>
      </w:r>
      <w:r>
        <w:rPr>
          <w:rFonts w:hint="eastAsia" w:ascii="宋体" w:hAnsi="宋体" w:cs="宋体"/>
          <w:color w:val="auto"/>
          <w:sz w:val="24"/>
          <w:szCs w:val="24"/>
          <w:lang w:val="en-US" w:eastAsia="zh-CN"/>
        </w:rPr>
        <w:t>开展了</w:t>
      </w:r>
      <w:r>
        <w:rPr>
          <w:rFonts w:hint="eastAsia" w:ascii="宋体" w:hAnsi="宋体" w:cs="宋体"/>
          <w:color w:val="auto"/>
          <w:sz w:val="24"/>
          <w:szCs w:val="24"/>
        </w:rPr>
        <w:t>分张调磁放板、载波通信、工作状态监控和自动化智能控制等多项技术</w:t>
      </w:r>
      <w:r>
        <w:rPr>
          <w:rFonts w:hint="eastAsia" w:ascii="宋体" w:hAnsi="宋体" w:cs="宋体"/>
          <w:color w:val="auto"/>
          <w:sz w:val="24"/>
          <w:szCs w:val="24"/>
          <w:lang w:val="en-US" w:eastAsia="zh-CN"/>
        </w:rPr>
        <w:t>研究</w:t>
      </w:r>
      <w:r>
        <w:rPr>
          <w:rFonts w:hint="eastAsia" w:ascii="宋体" w:hAnsi="宋体" w:cs="宋体"/>
          <w:color w:val="auto"/>
          <w:sz w:val="24"/>
          <w:szCs w:val="24"/>
        </w:rPr>
        <w:t>，</w:t>
      </w:r>
      <w:r>
        <w:rPr>
          <w:rFonts w:hint="eastAsia" w:ascii="宋体" w:hAnsi="宋体" w:cs="宋体"/>
          <w:color w:val="auto"/>
          <w:sz w:val="24"/>
          <w:szCs w:val="24"/>
          <w:lang w:val="en-US" w:eastAsia="zh-CN"/>
        </w:rPr>
        <w:t>取得了</w:t>
      </w:r>
      <w:r>
        <w:rPr>
          <w:rFonts w:hint="eastAsia" w:ascii="宋体" w:hAnsi="宋体" w:cs="宋体"/>
          <w:color w:val="auto"/>
          <w:sz w:val="24"/>
          <w:szCs w:val="24"/>
        </w:rPr>
        <w:t>安全</w:t>
      </w:r>
      <w:r>
        <w:rPr>
          <w:rFonts w:hint="eastAsia" w:ascii="宋体" w:hAnsi="宋体" w:cs="宋体"/>
          <w:color w:val="auto"/>
          <w:sz w:val="24"/>
          <w:szCs w:val="24"/>
          <w:lang w:val="en-US" w:eastAsia="zh-CN"/>
        </w:rPr>
        <w:t>可靠、</w:t>
      </w:r>
      <w:r>
        <w:rPr>
          <w:rFonts w:hint="eastAsia" w:ascii="宋体" w:hAnsi="宋体" w:cs="宋体"/>
          <w:color w:val="auto"/>
          <w:sz w:val="24"/>
          <w:szCs w:val="24"/>
        </w:rPr>
        <w:t>节能减排、</w:t>
      </w:r>
      <w:r>
        <w:rPr>
          <w:rFonts w:hint="eastAsia" w:ascii="宋体" w:hAnsi="宋体" w:cs="宋体"/>
          <w:color w:val="auto"/>
          <w:sz w:val="24"/>
          <w:szCs w:val="24"/>
          <w:lang w:val="en-US" w:eastAsia="zh-CN"/>
        </w:rPr>
        <w:t>维护成本降低等技术成果</w:t>
      </w:r>
      <w:r>
        <w:rPr>
          <w:rFonts w:hint="eastAsia" w:ascii="宋体" w:hAnsi="宋体" w:cs="宋体"/>
          <w:color w:val="auto"/>
          <w:sz w:val="24"/>
          <w:szCs w:val="24"/>
        </w:rPr>
        <w:t>。</w:t>
      </w:r>
      <w:r>
        <w:rPr>
          <w:rFonts w:hint="eastAsia" w:ascii="宋体" w:hAnsi="宋体" w:cs="宋体"/>
          <w:sz w:val="24"/>
          <w:szCs w:val="24"/>
        </w:rPr>
        <w:t>该项目已达到以下技术指标：在工作状态下，充、退磁时间最快达到</w:t>
      </w:r>
      <w:r>
        <w:rPr>
          <w:rFonts w:ascii="宋体" w:hAnsi="宋体" w:cs="宋体"/>
          <w:sz w:val="24"/>
          <w:szCs w:val="24"/>
        </w:rPr>
        <w:t>0.1</w:t>
      </w:r>
      <w:r>
        <w:rPr>
          <w:rFonts w:hint="eastAsia" w:ascii="宋体" w:hAnsi="宋体" w:cs="宋体"/>
          <w:sz w:val="24"/>
          <w:szCs w:val="24"/>
        </w:rPr>
        <w:t>秒；磁力大小基本恒定不变；电转磁力能耗降低</w:t>
      </w:r>
      <w:r>
        <w:rPr>
          <w:rFonts w:ascii="宋体" w:hAnsi="宋体" w:cs="宋体"/>
          <w:sz w:val="24"/>
          <w:szCs w:val="24"/>
        </w:rPr>
        <w:t>95%</w:t>
      </w:r>
      <w:r>
        <w:rPr>
          <w:rFonts w:hint="eastAsia" w:ascii="宋体" w:hAnsi="宋体" w:cs="宋体"/>
          <w:sz w:val="24"/>
          <w:szCs w:val="24"/>
        </w:rPr>
        <w:t>；设备使用寿命提高一倍以上；具有安全稳定、高效、精准的特点，该项技术达到国内先进水平。自</w:t>
      </w:r>
      <w:r>
        <w:rPr>
          <w:rFonts w:ascii="宋体" w:hAnsi="宋体" w:cs="宋体"/>
          <w:sz w:val="24"/>
          <w:szCs w:val="24"/>
        </w:rPr>
        <w:t>201</w:t>
      </w:r>
      <w:r>
        <w:rPr>
          <w:rFonts w:hint="eastAsia" w:ascii="宋体" w:hAnsi="宋体" w:cs="宋体"/>
          <w:sz w:val="24"/>
          <w:szCs w:val="24"/>
          <w:lang w:val="en-US" w:eastAsia="zh-CN"/>
        </w:rPr>
        <w:t>8</w:t>
      </w:r>
      <w:r>
        <w:rPr>
          <w:rFonts w:hint="eastAsia" w:ascii="宋体" w:hAnsi="宋体" w:cs="宋体"/>
          <w:sz w:val="24"/>
          <w:szCs w:val="24"/>
        </w:rPr>
        <w:t>年该项目陆续投入市场以来，已累计实现</w:t>
      </w:r>
      <w:r>
        <w:rPr>
          <w:rFonts w:ascii="宋体" w:hAnsi="宋体" w:cs="宋体"/>
          <w:sz w:val="24"/>
          <w:szCs w:val="24"/>
        </w:rPr>
        <w:t>8000</w:t>
      </w:r>
      <w:r>
        <w:rPr>
          <w:rFonts w:hint="eastAsia" w:ascii="宋体" w:hAnsi="宋体" w:cs="宋体"/>
          <w:sz w:val="24"/>
          <w:szCs w:val="24"/>
        </w:rPr>
        <w:t>万元以上的销售收入，随着产品化后其得到各大企业用户的一致好评。该项目技术的研发及产品的推广应用，打破了国外产品垄断，替代了进口，优化提升了磁力吊运水平，降低工人劳动强度，提高了工作效率，并间接降低产业链各个环节的成本，促进资源节约、环境保护和实现经济的可持续发展，是符合我国智能制造、绿色发展的基本国策。作为电磁装备研发生产制造一体化单位湖南科美达电气股份有限公司，作为湖南省电磁装备与设计重点实验室依托单位湖南理工学院，将会共同打造成省内电磁装备研发及产业化示范基地，这必将带动我省其他电磁装备技术、电磁装备产业的高速发展。</w:t>
      </w:r>
    </w:p>
    <w:p>
      <w:pPr>
        <w:spacing w:line="360" w:lineRule="auto"/>
        <w:ind w:firstLine="480" w:firstLineChars="200"/>
        <w:jc w:val="left"/>
        <w:outlineLvl w:val="0"/>
        <w:rPr>
          <w:rFonts w:ascii="宋体" w:cs="宋体"/>
          <w:sz w:val="24"/>
          <w:szCs w:val="24"/>
        </w:rPr>
      </w:pPr>
      <w:r>
        <w:rPr>
          <w:rFonts w:hint="eastAsia" w:ascii="宋体" w:hAnsi="宋体" w:cs="宋体"/>
          <w:sz w:val="24"/>
          <w:szCs w:val="24"/>
        </w:rPr>
        <w:t>该项目</w:t>
      </w:r>
      <w:r>
        <w:rPr>
          <w:rFonts w:hint="eastAsia" w:ascii="宋体" w:hAnsi="宋体" w:cs="宋体"/>
          <w:sz w:val="24"/>
          <w:szCs w:val="24"/>
          <w:lang w:eastAsia="zh-CN"/>
        </w:rPr>
        <w:t>拟提名</w:t>
      </w:r>
      <w:r>
        <w:rPr>
          <w:rFonts w:hint="eastAsia" w:ascii="宋体" w:hAnsi="宋体" w:cs="宋体"/>
          <w:sz w:val="24"/>
          <w:szCs w:val="24"/>
        </w:rPr>
        <w:t>申报</w:t>
      </w:r>
      <w:r>
        <w:rPr>
          <w:rFonts w:hint="eastAsia" w:ascii="宋体" w:hAnsi="宋体" w:cs="宋体"/>
          <w:sz w:val="24"/>
          <w:szCs w:val="24"/>
          <w:lang w:val="en-US" w:eastAsia="zh-CN"/>
        </w:rPr>
        <w:t>2021年度</w:t>
      </w:r>
      <w:r>
        <w:rPr>
          <w:rFonts w:hint="eastAsia" w:ascii="宋体" w:hAnsi="宋体" w:cs="宋体"/>
          <w:sz w:val="24"/>
          <w:szCs w:val="24"/>
        </w:rPr>
        <w:t>湖南省科技进步奖三等奖。</w:t>
      </w:r>
    </w:p>
    <w:p>
      <w:pPr>
        <w:numPr>
          <w:ilvl w:val="0"/>
          <w:numId w:val="1"/>
        </w:numPr>
        <w:spacing w:line="360" w:lineRule="auto"/>
        <w:jc w:val="left"/>
        <w:outlineLvl w:val="0"/>
        <w:rPr>
          <w:rFonts w:ascii="宋体" w:cs="宋体"/>
          <w:b/>
          <w:bCs/>
          <w:sz w:val="24"/>
          <w:szCs w:val="24"/>
        </w:rPr>
      </w:pPr>
      <w:r>
        <w:rPr>
          <w:rFonts w:hint="eastAsia" w:ascii="宋体" w:hAnsi="宋体" w:cs="宋体"/>
          <w:b/>
          <w:bCs/>
          <w:sz w:val="24"/>
          <w:szCs w:val="24"/>
        </w:rPr>
        <w:t>项目简介：</w:t>
      </w:r>
    </w:p>
    <w:p>
      <w:pPr>
        <w:pStyle w:val="2"/>
        <w:jc w:val="left"/>
        <w:rPr>
          <w:rFonts w:ascii="宋体" w:cs="宋体"/>
          <w:szCs w:val="24"/>
        </w:rPr>
      </w:pPr>
      <w:r>
        <w:rPr>
          <w:rFonts w:hint="eastAsia" w:ascii="宋体" w:hAnsi="宋体" w:cs="宋体"/>
          <w:szCs w:val="24"/>
        </w:rPr>
        <w:t>本项目研制的脉冲电永磁铁成套系统具有安全可靠、节能耐用、简单高效、经济划算四大特点。磁铁内部线圈仅用于切换工作状态，而不用于维持磁力，所以不会因为线圈发热而导致吸力下降，吸力恒定不变磁力由永磁钢提供，即使断电也不失磁。非工作状态下不显磁，避免误吸或其他危险；无操作机构，故障率低，工作可靠。磁铁仅在充磁与退磁的瞬间通电，吊运过程中不需要通电，比传统磁力吊具节能</w:t>
      </w:r>
      <w:r>
        <w:rPr>
          <w:rFonts w:ascii="宋体" w:hAnsi="宋体" w:cs="宋体"/>
          <w:szCs w:val="24"/>
        </w:rPr>
        <w:t>95%</w:t>
      </w:r>
      <w:r>
        <w:rPr>
          <w:rFonts w:hint="eastAsia" w:ascii="宋体" w:hAnsi="宋体" w:cs="宋体"/>
          <w:szCs w:val="24"/>
        </w:rPr>
        <w:t>以上。电磁线圈不需持续通电而导致线圈发热，有效地延长了产品的使用寿命。该系统与传统电磁铁吊具相比，无需蓄电池保磁，无易损件，无后续费用。全国拥有</w:t>
      </w:r>
      <w:r>
        <w:rPr>
          <w:rFonts w:ascii="宋体" w:hAnsi="宋体" w:cs="宋体"/>
          <w:szCs w:val="24"/>
        </w:rPr>
        <w:t>80</w:t>
      </w:r>
      <w:r>
        <w:rPr>
          <w:rFonts w:hint="eastAsia" w:ascii="宋体" w:hAnsi="宋体" w:cs="宋体"/>
          <w:szCs w:val="24"/>
        </w:rPr>
        <w:t>多个大型钢厂，小型钢厂不计其数，如钢厂按</w:t>
      </w:r>
      <w:r>
        <w:rPr>
          <w:rFonts w:ascii="宋体" w:hAnsi="宋体" w:cs="宋体"/>
          <w:szCs w:val="24"/>
        </w:rPr>
        <w:t>90</w:t>
      </w:r>
      <w:r>
        <w:rPr>
          <w:rFonts w:hint="eastAsia" w:ascii="宋体" w:hAnsi="宋体" w:cs="宋体"/>
          <w:szCs w:val="24"/>
        </w:rPr>
        <w:t>家计算，每年每个钢厂需要更换传统起重电磁铁吊具</w:t>
      </w:r>
      <w:r>
        <w:rPr>
          <w:rFonts w:ascii="宋体" w:hAnsi="宋体" w:cs="宋体"/>
          <w:szCs w:val="24"/>
        </w:rPr>
        <w:t>10</w:t>
      </w:r>
      <w:r>
        <w:rPr>
          <w:rFonts w:hint="eastAsia" w:ascii="宋体" w:hAnsi="宋体" w:cs="宋体"/>
          <w:szCs w:val="24"/>
        </w:rPr>
        <w:t>台套，该项目每年将为广大客户节约</w:t>
      </w:r>
      <w:r>
        <w:rPr>
          <w:rFonts w:ascii="宋体" w:hAnsi="宋体" w:cs="宋体"/>
          <w:szCs w:val="24"/>
        </w:rPr>
        <w:t>7500</w:t>
      </w:r>
      <w:r>
        <w:rPr>
          <w:rFonts w:hint="eastAsia" w:ascii="宋体" w:hAnsi="宋体" w:cs="宋体"/>
          <w:szCs w:val="24"/>
        </w:rPr>
        <w:t>万度电，为社会减少能耗</w:t>
      </w:r>
      <w:r>
        <w:rPr>
          <w:rFonts w:ascii="宋体" w:hAnsi="宋体" w:cs="宋体"/>
          <w:szCs w:val="24"/>
        </w:rPr>
        <w:t>9000</w:t>
      </w:r>
      <w:r>
        <w:rPr>
          <w:rFonts w:hint="eastAsia" w:ascii="宋体" w:hAnsi="宋体" w:cs="宋体"/>
          <w:szCs w:val="24"/>
        </w:rPr>
        <w:t>吨标准煤。从</w:t>
      </w:r>
      <w:r>
        <w:rPr>
          <w:rFonts w:ascii="宋体" w:hAnsi="宋体" w:cs="宋体"/>
          <w:szCs w:val="24"/>
        </w:rPr>
        <w:t>2017</w:t>
      </w:r>
      <w:r>
        <w:rPr>
          <w:rFonts w:hint="eastAsia" w:ascii="宋体" w:hAnsi="宋体" w:cs="宋体"/>
          <w:szCs w:val="24"/>
        </w:rPr>
        <w:t>年开始，湖南科美达电气股份有限公司与湖南理工学院组成联合攻关团队，成功研发了吊运单张薄钢板电永磁铁、吊运多张钢板电永磁铁、蓄电池电永磁铁、自动化电永磁铁等多种形态系列产品，产品性能先进，工作稳定可靠，得到行业用户的高度认可。</w:t>
      </w:r>
    </w:p>
    <w:p>
      <w:pPr>
        <w:numPr>
          <w:ilvl w:val="0"/>
          <w:numId w:val="1"/>
        </w:numPr>
        <w:spacing w:line="360" w:lineRule="auto"/>
        <w:jc w:val="left"/>
        <w:outlineLvl w:val="0"/>
        <w:rPr>
          <w:rFonts w:ascii="宋体" w:cs="宋体"/>
          <w:b/>
          <w:bCs/>
          <w:sz w:val="24"/>
          <w:szCs w:val="24"/>
        </w:rPr>
      </w:pPr>
      <w:r>
        <w:rPr>
          <w:rFonts w:hint="eastAsia" w:ascii="宋体" w:hAnsi="宋体" w:cs="宋体"/>
          <w:b/>
          <w:bCs/>
          <w:sz w:val="24"/>
          <w:szCs w:val="24"/>
        </w:rPr>
        <w:t>客观评价</w:t>
      </w:r>
      <w:r>
        <w:rPr>
          <w:rFonts w:ascii="宋体" w:hAnsi="宋体" w:cs="宋体"/>
          <w:b/>
          <w:bCs/>
          <w:sz w:val="24"/>
          <w:szCs w:val="24"/>
        </w:rPr>
        <w:t>:</w:t>
      </w:r>
    </w:p>
    <w:p>
      <w:pPr>
        <w:pStyle w:val="2"/>
        <w:jc w:val="left"/>
        <w:rPr>
          <w:rFonts w:ascii="宋体" w:cs="宋体"/>
          <w:szCs w:val="22"/>
        </w:rPr>
      </w:pPr>
      <w:r>
        <w:rPr>
          <w:rFonts w:hint="eastAsia" w:ascii="宋体" w:hAnsi="宋体" w:cs="宋体"/>
          <w:szCs w:val="24"/>
        </w:rPr>
        <w:t>脉冲电永磁铁成套系统是一种新型的磁力吊具，可应用于钢板、钢管、圆坯、型钢等金属材料的吊运。脉冲电永磁铁采用高性能永磁块为磁能产生的主体，为吸放料的控制需要，设置可逆磁钢和控制线圈，配置脉冲电流控制器；在吸料或放料时，控制器输出脉冲电流，脉冲电流通过线圈控制可逆磁钢的方向，从而控制脉冲电永磁铁产品的吸料和放料。脉冲电永磁铁可替代钢厂广泛应用的起重电磁铁，节能</w:t>
      </w:r>
      <w:r>
        <w:rPr>
          <w:rFonts w:ascii="宋体" w:hAnsi="宋体" w:cs="宋体"/>
          <w:szCs w:val="24"/>
        </w:rPr>
        <w:t>95%</w:t>
      </w:r>
      <w:r>
        <w:rPr>
          <w:rFonts w:hint="eastAsia" w:ascii="宋体" w:hAnsi="宋体" w:cs="宋体"/>
          <w:szCs w:val="24"/>
        </w:rPr>
        <w:t>以上，具有节能、安全、操作方便、绿色环保等优点，因而具有广阔的市场前景。</w:t>
      </w:r>
      <w:r>
        <w:rPr>
          <w:rFonts w:ascii="宋体" w:hAnsi="宋体" w:cs="宋体"/>
        </w:rPr>
        <w:t>2019</w:t>
      </w:r>
      <w:r>
        <w:rPr>
          <w:rFonts w:hint="eastAsia" w:ascii="宋体" w:hAnsi="宋体" w:cs="宋体"/>
        </w:rPr>
        <w:t>年</w:t>
      </w:r>
      <w:r>
        <w:rPr>
          <w:rFonts w:hint="eastAsia" w:ascii="宋体" w:hAnsi="宋体" w:cs="宋体"/>
          <w:szCs w:val="24"/>
        </w:rPr>
        <w:t>湖南科美达电气股份有限公司</w:t>
      </w:r>
      <w:r>
        <w:rPr>
          <w:rFonts w:hint="eastAsia" w:ascii="宋体" w:hAnsi="宋体" w:cs="宋体"/>
        </w:rPr>
        <w:t>凭借本项目研究成果荣获“创客中国岳阳经济技术开发区第三名”，明确了</w:t>
      </w:r>
      <w:r>
        <w:rPr>
          <w:rFonts w:hint="eastAsia" w:ascii="宋体" w:hAnsi="宋体" w:cs="宋体"/>
          <w:szCs w:val="24"/>
        </w:rPr>
        <w:t>脉冲电永磁铁设备比传统起重电磁铁耗能低、稳定性好，操作系统简单易懂，整套装备耐用等多个方面</w:t>
      </w:r>
      <w:r>
        <w:rPr>
          <w:rFonts w:hint="eastAsia" w:ascii="宋体" w:hAnsi="宋体" w:cs="宋体"/>
          <w:szCs w:val="22"/>
        </w:rPr>
        <w:t>具有明显优势。</w:t>
      </w:r>
    </w:p>
    <w:p>
      <w:pPr>
        <w:numPr>
          <w:ilvl w:val="0"/>
          <w:numId w:val="1"/>
        </w:numPr>
        <w:spacing w:line="360" w:lineRule="auto"/>
        <w:jc w:val="left"/>
        <w:outlineLvl w:val="0"/>
        <w:rPr>
          <w:rFonts w:ascii="宋体" w:cs="宋体"/>
          <w:b/>
          <w:bCs/>
          <w:sz w:val="24"/>
          <w:szCs w:val="24"/>
        </w:rPr>
      </w:pPr>
      <w:r>
        <w:rPr>
          <w:rFonts w:hint="eastAsia" w:ascii="宋体" w:hAnsi="宋体" w:cs="宋体"/>
          <w:b/>
          <w:bCs/>
          <w:sz w:val="24"/>
          <w:szCs w:val="24"/>
        </w:rPr>
        <w:t>推广应用情况</w:t>
      </w:r>
      <w:r>
        <w:rPr>
          <w:rFonts w:ascii="宋体" w:hAnsi="宋体" w:cs="宋体"/>
          <w:b/>
          <w:bCs/>
          <w:sz w:val="24"/>
          <w:szCs w:val="24"/>
        </w:rPr>
        <w:t>:</w:t>
      </w:r>
    </w:p>
    <w:p>
      <w:pPr>
        <w:spacing w:line="360" w:lineRule="auto"/>
        <w:ind w:firstLine="480" w:firstLineChars="200"/>
        <w:jc w:val="left"/>
        <w:outlineLvl w:val="0"/>
        <w:rPr>
          <w:rFonts w:ascii="宋体" w:cs="宋体"/>
          <w:sz w:val="24"/>
          <w:szCs w:val="22"/>
        </w:rPr>
      </w:pPr>
      <w:r>
        <w:rPr>
          <w:rFonts w:hint="eastAsia" w:ascii="宋体" w:hAnsi="宋体" w:cs="宋体"/>
          <w:sz w:val="24"/>
          <w:szCs w:val="22"/>
        </w:rPr>
        <w:t>目前该项目已产业化了多款脉冲电永磁铁成套系统，</w:t>
      </w:r>
      <w:r>
        <w:rPr>
          <w:rFonts w:hint="eastAsia" w:ascii="宋体" w:hAnsi="宋体" w:cs="宋体"/>
          <w:sz w:val="24"/>
        </w:rPr>
        <w:t>可为用户提供</w:t>
      </w:r>
      <w:r>
        <w:rPr>
          <w:rFonts w:hint="eastAsia" w:ascii="宋体" w:hAnsi="宋体" w:cs="宋体"/>
          <w:sz w:val="24"/>
          <w:szCs w:val="22"/>
        </w:rPr>
        <w:t>适用于不同工况下生产施工，同时也为用户安装调试提供立体全方位</w:t>
      </w:r>
      <w:r>
        <w:rPr>
          <w:rFonts w:hint="eastAsia" w:ascii="宋体" w:hAnsi="宋体" w:cs="宋体"/>
          <w:sz w:val="24"/>
        </w:rPr>
        <w:t>解决方案，是国内少有的具有完全自主知识产权的成套设备。</w:t>
      </w:r>
      <w:r>
        <w:rPr>
          <w:rFonts w:hint="eastAsia" w:ascii="宋体" w:hAnsi="宋体" w:cs="宋体"/>
          <w:sz w:val="24"/>
          <w:szCs w:val="22"/>
        </w:rPr>
        <w:t>脉冲电永磁铁成套系统</w:t>
      </w:r>
      <w:r>
        <w:rPr>
          <w:rFonts w:hint="eastAsia" w:ascii="宋体" w:hAnsi="宋体" w:cs="宋体"/>
          <w:sz w:val="24"/>
        </w:rPr>
        <w:t>各项性能指标远远领先于国内同类产品，且安全可控，</w:t>
      </w:r>
      <w:r>
        <w:rPr>
          <w:rFonts w:hint="eastAsia" w:ascii="宋体" w:hAnsi="宋体" w:cs="宋体"/>
          <w:sz w:val="24"/>
          <w:szCs w:val="22"/>
        </w:rPr>
        <w:t>自</w:t>
      </w:r>
      <w:r>
        <w:rPr>
          <w:rFonts w:ascii="宋体" w:hAnsi="宋体" w:cs="宋体"/>
          <w:sz w:val="24"/>
          <w:szCs w:val="22"/>
        </w:rPr>
        <w:t>201</w:t>
      </w:r>
      <w:r>
        <w:rPr>
          <w:rFonts w:hint="eastAsia" w:ascii="宋体" w:hAnsi="宋体" w:cs="宋体"/>
          <w:sz w:val="24"/>
          <w:szCs w:val="22"/>
          <w:lang w:val="en-US" w:eastAsia="zh-CN"/>
        </w:rPr>
        <w:t>8</w:t>
      </w:r>
      <w:r>
        <w:rPr>
          <w:rFonts w:hint="eastAsia" w:ascii="宋体" w:hAnsi="宋体" w:cs="宋体"/>
          <w:sz w:val="24"/>
          <w:szCs w:val="22"/>
        </w:rPr>
        <w:t>年推入市场后即受到用户一致好评，已成功用于涟钢、湘钢、中船重工、中建钢构等多家大型单位。该项目不仅实现了薄板单张吸放、连续性调磁等重要技术手段，首次将</w:t>
      </w:r>
      <w:r>
        <w:rPr>
          <w:rFonts w:hint="eastAsia" w:ascii="宋体" w:hAnsi="宋体" w:cs="宋体"/>
          <w:sz w:val="24"/>
          <w:szCs w:val="24"/>
        </w:rPr>
        <w:t>脉冲电永磁铁应用于自动化搬运、自动化焊接等智能制造行业，而且</w:t>
      </w:r>
      <w:r>
        <w:rPr>
          <w:rFonts w:hint="eastAsia" w:ascii="宋体" w:hAnsi="宋体" w:cs="宋体"/>
          <w:sz w:val="24"/>
        </w:rPr>
        <w:t>助力我国磁力设备的升级换代，也为我国磁力设备整体提升国际竞争力</w:t>
      </w:r>
      <w:r>
        <w:rPr>
          <w:rFonts w:hint="eastAsia" w:ascii="宋体" w:hAnsi="宋体" w:cs="宋体"/>
          <w:sz w:val="24"/>
          <w:szCs w:val="24"/>
        </w:rPr>
        <w:t>具有重要意义。</w:t>
      </w:r>
    </w:p>
    <w:p>
      <w:pPr>
        <w:numPr>
          <w:ilvl w:val="0"/>
          <w:numId w:val="1"/>
        </w:numPr>
        <w:spacing w:line="360" w:lineRule="auto"/>
        <w:jc w:val="left"/>
        <w:outlineLvl w:val="0"/>
        <w:rPr>
          <w:rFonts w:hint="eastAsia" w:ascii="宋体" w:hAnsi="宋体" w:cs="宋体"/>
          <w:b/>
          <w:bCs/>
          <w:sz w:val="24"/>
          <w:szCs w:val="24"/>
        </w:rPr>
      </w:pPr>
      <w:r>
        <w:rPr>
          <w:rFonts w:hint="eastAsia" w:ascii="宋体" w:hAnsi="宋体" w:cs="宋体"/>
          <w:b/>
          <w:bCs/>
          <w:sz w:val="24"/>
          <w:szCs w:val="24"/>
        </w:rPr>
        <w:t>主要知识产权和标准规范等目录:</w:t>
      </w:r>
    </w:p>
    <w:tbl>
      <w:tblPr>
        <w:tblStyle w:val="5"/>
        <w:tblW w:w="92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8"/>
        <w:gridCol w:w="1463"/>
        <w:gridCol w:w="741"/>
        <w:gridCol w:w="900"/>
        <w:gridCol w:w="1118"/>
        <w:gridCol w:w="983"/>
        <w:gridCol w:w="1064"/>
        <w:gridCol w:w="1147"/>
        <w:gridCol w:w="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110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知识产权</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sz w:val="20"/>
                <w:szCs w:val="20"/>
                <w:lang w:eastAsia="zh-CN"/>
              </w:rPr>
            </w:pPr>
            <w:r>
              <w:rPr>
                <w:rFonts w:hint="eastAsia"/>
                <w:sz w:val="20"/>
                <w:szCs w:val="20"/>
                <w:lang w:eastAsia="zh-CN"/>
              </w:rPr>
              <w:t>（</w:t>
            </w:r>
            <w:r>
              <w:rPr>
                <w:sz w:val="20"/>
                <w:szCs w:val="20"/>
              </w:rPr>
              <w:t>标准</w:t>
            </w:r>
            <w:r>
              <w:rPr>
                <w:rFonts w:hint="eastAsia"/>
                <w:sz w:val="20"/>
                <w:szCs w:val="20"/>
                <w:lang w:eastAsia="zh-CN"/>
              </w:rPr>
              <w:t>）</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类别</w:t>
            </w:r>
          </w:p>
        </w:tc>
        <w:tc>
          <w:tcPr>
            <w:tcW w:w="146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知识产权</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（标准）</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具体名称</w:t>
            </w:r>
          </w:p>
        </w:tc>
        <w:tc>
          <w:tcPr>
            <w:tcW w:w="74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国家</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（地区）</w:t>
            </w:r>
          </w:p>
        </w:tc>
        <w:tc>
          <w:tcPr>
            <w:tcW w:w="900"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授权号</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（标准编号）</w:t>
            </w:r>
          </w:p>
        </w:tc>
        <w:tc>
          <w:tcPr>
            <w:tcW w:w="111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授权</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（标准发布）</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日期</w:t>
            </w:r>
          </w:p>
        </w:tc>
        <w:tc>
          <w:tcPr>
            <w:tcW w:w="98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证书编号（标准批准发布部门）</w:t>
            </w:r>
          </w:p>
        </w:tc>
        <w:tc>
          <w:tcPr>
            <w:tcW w:w="106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权利人</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（标准起草 单位）</w:t>
            </w:r>
          </w:p>
        </w:tc>
        <w:tc>
          <w:tcPr>
            <w:tcW w:w="1147"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发明人</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（标准起草人）</w:t>
            </w:r>
          </w:p>
        </w:tc>
        <w:tc>
          <w:tcPr>
            <w:tcW w:w="76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发明专利（标准）</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sz w:val="20"/>
                <w:szCs w:val="20"/>
              </w:rPr>
            </w:pPr>
            <w:r>
              <w:rPr>
                <w:sz w:val="20"/>
                <w:szCs w:val="20"/>
              </w:rPr>
              <w:t>有效状态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10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发明专利</w:t>
            </w:r>
          </w:p>
        </w:tc>
        <w:tc>
          <w:tcPr>
            <w:tcW w:w="146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一种自动卸料的电控永磁吸盘</w:t>
            </w:r>
          </w:p>
        </w:tc>
        <w:tc>
          <w:tcPr>
            <w:tcW w:w="74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中国</w:t>
            </w:r>
          </w:p>
        </w:tc>
        <w:tc>
          <w:tcPr>
            <w:tcW w:w="900"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ZL201710725523.6</w:t>
            </w:r>
          </w:p>
        </w:tc>
        <w:tc>
          <w:tcPr>
            <w:tcW w:w="111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2019年</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03月05日</w:t>
            </w:r>
          </w:p>
        </w:tc>
        <w:tc>
          <w:tcPr>
            <w:tcW w:w="98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3277996</w:t>
            </w:r>
          </w:p>
        </w:tc>
        <w:tc>
          <w:tcPr>
            <w:tcW w:w="106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湖南科美达电气股份有限公司</w:t>
            </w:r>
          </w:p>
        </w:tc>
        <w:tc>
          <w:tcPr>
            <w:tcW w:w="1147"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周鑫;吴久福;潘奇;张凯;陈勇彪</w:t>
            </w:r>
          </w:p>
        </w:tc>
        <w:tc>
          <w:tcPr>
            <w:tcW w:w="76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10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计算机软件著作权</w:t>
            </w:r>
          </w:p>
        </w:tc>
        <w:tc>
          <w:tcPr>
            <w:tcW w:w="146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脉冲电永磁铁控制系统</w:t>
            </w:r>
          </w:p>
        </w:tc>
        <w:tc>
          <w:tcPr>
            <w:tcW w:w="74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中国</w:t>
            </w:r>
          </w:p>
        </w:tc>
        <w:tc>
          <w:tcPr>
            <w:tcW w:w="900"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2019SR1126841</w:t>
            </w:r>
          </w:p>
        </w:tc>
        <w:tc>
          <w:tcPr>
            <w:tcW w:w="111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2019年</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11月07日</w:t>
            </w:r>
          </w:p>
        </w:tc>
        <w:tc>
          <w:tcPr>
            <w:tcW w:w="98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4547598</w:t>
            </w:r>
          </w:p>
        </w:tc>
        <w:tc>
          <w:tcPr>
            <w:tcW w:w="106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湖南科美达电气股份有限公司</w:t>
            </w:r>
          </w:p>
        </w:tc>
        <w:tc>
          <w:tcPr>
            <w:tcW w:w="1147"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p>
        </w:tc>
        <w:tc>
          <w:tcPr>
            <w:tcW w:w="76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110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发明专利</w:t>
            </w:r>
          </w:p>
        </w:tc>
        <w:tc>
          <w:tcPr>
            <w:tcW w:w="146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一种节能型机械吊运电磁起重器</w:t>
            </w:r>
          </w:p>
        </w:tc>
        <w:tc>
          <w:tcPr>
            <w:tcW w:w="74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中国</w:t>
            </w:r>
          </w:p>
        </w:tc>
        <w:tc>
          <w:tcPr>
            <w:tcW w:w="900"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ZL201611142774.3</w:t>
            </w:r>
          </w:p>
        </w:tc>
        <w:tc>
          <w:tcPr>
            <w:tcW w:w="111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2018年</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08月17日</w:t>
            </w:r>
          </w:p>
        </w:tc>
        <w:tc>
          <w:tcPr>
            <w:tcW w:w="98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3037934</w:t>
            </w:r>
          </w:p>
        </w:tc>
        <w:tc>
          <w:tcPr>
            <w:tcW w:w="106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湖南科美达电气股份有限公司</w:t>
            </w:r>
          </w:p>
        </w:tc>
        <w:tc>
          <w:tcPr>
            <w:tcW w:w="1147"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周鑫;司马攀峰;潘奇;田宇;张凯;陈勇彪;黄军荣</w:t>
            </w:r>
          </w:p>
        </w:tc>
        <w:tc>
          <w:tcPr>
            <w:tcW w:w="76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10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发明专利</w:t>
            </w:r>
          </w:p>
        </w:tc>
        <w:tc>
          <w:tcPr>
            <w:tcW w:w="146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一种起重用伸缩横梁</w:t>
            </w:r>
          </w:p>
        </w:tc>
        <w:tc>
          <w:tcPr>
            <w:tcW w:w="74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中国</w:t>
            </w:r>
          </w:p>
        </w:tc>
        <w:tc>
          <w:tcPr>
            <w:tcW w:w="900"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ZL201710214637.4</w:t>
            </w:r>
          </w:p>
        </w:tc>
        <w:tc>
          <w:tcPr>
            <w:tcW w:w="111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2018年</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09月25日</w:t>
            </w:r>
          </w:p>
        </w:tc>
        <w:tc>
          <w:tcPr>
            <w:tcW w:w="98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3086713</w:t>
            </w:r>
          </w:p>
        </w:tc>
        <w:tc>
          <w:tcPr>
            <w:tcW w:w="106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湖南科美达电气股份有限公司</w:t>
            </w:r>
          </w:p>
        </w:tc>
        <w:tc>
          <w:tcPr>
            <w:tcW w:w="1147"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张凯;江四明;潘奇;周鑫;陈勇彪</w:t>
            </w:r>
          </w:p>
        </w:tc>
        <w:tc>
          <w:tcPr>
            <w:tcW w:w="76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10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发明专利</w:t>
            </w:r>
          </w:p>
        </w:tc>
        <w:tc>
          <w:tcPr>
            <w:tcW w:w="146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一种翻转支撑机构</w:t>
            </w:r>
          </w:p>
        </w:tc>
        <w:tc>
          <w:tcPr>
            <w:tcW w:w="74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中国</w:t>
            </w:r>
          </w:p>
        </w:tc>
        <w:tc>
          <w:tcPr>
            <w:tcW w:w="900"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ZL201610420505.2</w:t>
            </w:r>
          </w:p>
        </w:tc>
        <w:tc>
          <w:tcPr>
            <w:tcW w:w="111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2017年</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12月08日</w:t>
            </w:r>
          </w:p>
        </w:tc>
        <w:tc>
          <w:tcPr>
            <w:tcW w:w="98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2728286</w:t>
            </w:r>
          </w:p>
        </w:tc>
        <w:tc>
          <w:tcPr>
            <w:tcW w:w="106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湖南科美达电气股份有限公司</w:t>
            </w:r>
          </w:p>
        </w:tc>
        <w:tc>
          <w:tcPr>
            <w:tcW w:w="1147"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张凯;周鑫;</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潘奇;陈勇彪</w:t>
            </w:r>
          </w:p>
        </w:tc>
        <w:tc>
          <w:tcPr>
            <w:tcW w:w="76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110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sz w:val="20"/>
                <w:szCs w:val="20"/>
              </w:rPr>
            </w:pPr>
            <w:r>
              <w:rPr>
                <w:sz w:val="20"/>
                <w:szCs w:val="20"/>
              </w:rPr>
              <w:t>实用新型专利</w:t>
            </w:r>
          </w:p>
        </w:tc>
        <w:tc>
          <w:tcPr>
            <w:tcW w:w="146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rFonts w:hint="eastAsia"/>
                <w:sz w:val="20"/>
                <w:szCs w:val="20"/>
                <w:lang w:val="en-US" w:eastAsia="zh-CN"/>
              </w:rPr>
              <w:t>一种吊运钢板电永磁铁的电控装置</w:t>
            </w:r>
          </w:p>
        </w:tc>
        <w:tc>
          <w:tcPr>
            <w:tcW w:w="74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sz w:val="20"/>
                <w:szCs w:val="20"/>
              </w:rPr>
            </w:pPr>
            <w:r>
              <w:rPr>
                <w:sz w:val="20"/>
                <w:szCs w:val="20"/>
              </w:rPr>
              <w:t>中国</w:t>
            </w:r>
          </w:p>
        </w:tc>
        <w:tc>
          <w:tcPr>
            <w:tcW w:w="900"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rFonts w:hint="eastAsia"/>
                <w:sz w:val="20"/>
                <w:szCs w:val="20"/>
                <w:lang w:val="en-US" w:eastAsia="zh-CN"/>
              </w:rPr>
              <w:t>ZL201920270120.1</w:t>
            </w:r>
          </w:p>
        </w:tc>
        <w:tc>
          <w:tcPr>
            <w:tcW w:w="111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rFonts w:hint="eastAsia"/>
                <w:sz w:val="20"/>
                <w:szCs w:val="20"/>
                <w:lang w:val="en-US" w:eastAsia="zh-CN"/>
              </w:rPr>
              <w:t>2019</w:t>
            </w:r>
            <w:r>
              <w:rPr>
                <w:sz w:val="20"/>
                <w:szCs w:val="20"/>
              </w:rPr>
              <w:t>年</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rFonts w:hint="eastAsia"/>
                <w:sz w:val="20"/>
                <w:szCs w:val="20"/>
                <w:lang w:val="en-US" w:eastAsia="zh-CN"/>
              </w:rPr>
              <w:t>12</w:t>
            </w:r>
            <w:r>
              <w:rPr>
                <w:sz w:val="20"/>
                <w:szCs w:val="20"/>
              </w:rPr>
              <w:t>月</w:t>
            </w:r>
            <w:r>
              <w:rPr>
                <w:rFonts w:hint="eastAsia"/>
                <w:sz w:val="20"/>
                <w:szCs w:val="20"/>
                <w:lang w:val="en-US" w:eastAsia="zh-CN"/>
              </w:rPr>
              <w:t>27</w:t>
            </w:r>
            <w:r>
              <w:rPr>
                <w:sz w:val="20"/>
                <w:szCs w:val="20"/>
              </w:rPr>
              <w:t>日</w:t>
            </w:r>
          </w:p>
        </w:tc>
        <w:tc>
          <w:tcPr>
            <w:tcW w:w="98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rPr>
              <w:t>9838289</w:t>
            </w:r>
          </w:p>
        </w:tc>
        <w:tc>
          <w:tcPr>
            <w:tcW w:w="106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sz w:val="20"/>
                <w:szCs w:val="20"/>
              </w:rPr>
            </w:pPr>
            <w:r>
              <w:rPr>
                <w:sz w:val="20"/>
                <w:szCs w:val="20"/>
              </w:rPr>
              <w:t>湖南科美达电气股份有限公司</w:t>
            </w:r>
          </w:p>
        </w:tc>
        <w:tc>
          <w:tcPr>
            <w:tcW w:w="1147"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黄军荣;程家东;潘奇;周鑫;丁岩;郑勇;陈勇彪</w:t>
            </w:r>
          </w:p>
        </w:tc>
        <w:tc>
          <w:tcPr>
            <w:tcW w:w="76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sz w:val="20"/>
                <w:szCs w:val="20"/>
              </w:rPr>
            </w:pPr>
            <w:r>
              <w:rPr>
                <w:sz w:val="20"/>
                <w:szCs w:val="20"/>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110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sz w:val="20"/>
                <w:szCs w:val="20"/>
              </w:rPr>
            </w:pPr>
            <w:r>
              <w:rPr>
                <w:sz w:val="20"/>
                <w:szCs w:val="20"/>
              </w:rPr>
              <w:t>实用新型专利</w:t>
            </w:r>
          </w:p>
        </w:tc>
        <w:tc>
          <w:tcPr>
            <w:tcW w:w="146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一种轨道小车磁力固定装置</w:t>
            </w:r>
          </w:p>
        </w:tc>
        <w:tc>
          <w:tcPr>
            <w:tcW w:w="74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sz w:val="20"/>
                <w:szCs w:val="20"/>
              </w:rPr>
            </w:pPr>
            <w:r>
              <w:rPr>
                <w:sz w:val="20"/>
                <w:szCs w:val="20"/>
              </w:rPr>
              <w:t>中国</w:t>
            </w:r>
          </w:p>
        </w:tc>
        <w:tc>
          <w:tcPr>
            <w:tcW w:w="900"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ZL201821830246.1</w:t>
            </w:r>
          </w:p>
        </w:tc>
        <w:tc>
          <w:tcPr>
            <w:tcW w:w="111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2019年</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08月16日</w:t>
            </w:r>
          </w:p>
        </w:tc>
        <w:tc>
          <w:tcPr>
            <w:tcW w:w="98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sz w:val="20"/>
                <w:szCs w:val="20"/>
              </w:rPr>
            </w:pPr>
            <w:r>
              <w:rPr>
                <w:sz w:val="20"/>
                <w:szCs w:val="20"/>
              </w:rPr>
              <w:t>9250846</w:t>
            </w:r>
          </w:p>
        </w:tc>
        <w:tc>
          <w:tcPr>
            <w:tcW w:w="106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sz w:val="20"/>
                <w:szCs w:val="20"/>
              </w:rPr>
            </w:pPr>
            <w:r>
              <w:rPr>
                <w:sz w:val="20"/>
                <w:szCs w:val="20"/>
              </w:rPr>
              <w:t>湖南科美达电气股份有限公司</w:t>
            </w:r>
          </w:p>
        </w:tc>
        <w:tc>
          <w:tcPr>
            <w:tcW w:w="1147"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潘奇;吴久福;郑勇;谭亮;周鑫;陈勇彪</w:t>
            </w:r>
          </w:p>
        </w:tc>
        <w:tc>
          <w:tcPr>
            <w:tcW w:w="76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sz w:val="20"/>
                <w:szCs w:val="20"/>
              </w:rPr>
            </w:pPr>
            <w:r>
              <w:rPr>
                <w:sz w:val="20"/>
                <w:szCs w:val="20"/>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10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实用新型专利</w:t>
            </w:r>
          </w:p>
        </w:tc>
        <w:tc>
          <w:tcPr>
            <w:tcW w:w="146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sz w:val="20"/>
                <w:szCs w:val="20"/>
                <w:lang w:val="en-US" w:eastAsia="zh-CN"/>
              </w:rPr>
            </w:pPr>
            <w:r>
              <w:rPr>
                <w:rFonts w:hint="eastAsia"/>
                <w:sz w:val="20"/>
                <w:szCs w:val="20"/>
                <w:lang w:val="en-US" w:eastAsia="zh-CN"/>
              </w:rPr>
              <w:t>一种带载波通信的多台联用电永磁起重系统</w:t>
            </w:r>
          </w:p>
        </w:tc>
        <w:tc>
          <w:tcPr>
            <w:tcW w:w="74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中国</w:t>
            </w:r>
          </w:p>
        </w:tc>
        <w:tc>
          <w:tcPr>
            <w:tcW w:w="900"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sz w:val="20"/>
                <w:szCs w:val="20"/>
                <w:lang w:val="en-US" w:eastAsia="zh-CN"/>
              </w:rPr>
            </w:pPr>
            <w:r>
              <w:rPr>
                <w:rFonts w:hint="eastAsia"/>
                <w:sz w:val="20"/>
                <w:szCs w:val="20"/>
                <w:lang w:val="en-US" w:eastAsia="zh-CN"/>
              </w:rPr>
              <w:t>ZL201920781224.9</w:t>
            </w:r>
          </w:p>
        </w:tc>
        <w:tc>
          <w:tcPr>
            <w:tcW w:w="111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rFonts w:hint="eastAsia"/>
                <w:sz w:val="20"/>
                <w:szCs w:val="20"/>
                <w:lang w:val="en-US" w:eastAsia="zh-CN"/>
              </w:rPr>
              <w:t>2020</w:t>
            </w:r>
            <w:r>
              <w:rPr>
                <w:sz w:val="20"/>
                <w:szCs w:val="20"/>
              </w:rPr>
              <w:t>年</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default"/>
                <w:sz w:val="20"/>
                <w:szCs w:val="20"/>
                <w:lang w:val="en-US" w:eastAsia="zh-CN"/>
              </w:rPr>
            </w:pPr>
            <w:r>
              <w:rPr>
                <w:rFonts w:hint="eastAsia"/>
                <w:sz w:val="20"/>
                <w:szCs w:val="20"/>
                <w:lang w:val="en-US" w:eastAsia="zh-CN"/>
              </w:rPr>
              <w:t>05</w:t>
            </w:r>
            <w:r>
              <w:rPr>
                <w:sz w:val="20"/>
                <w:szCs w:val="20"/>
              </w:rPr>
              <w:t>月</w:t>
            </w:r>
            <w:r>
              <w:rPr>
                <w:rFonts w:hint="eastAsia"/>
                <w:sz w:val="20"/>
                <w:szCs w:val="20"/>
                <w:lang w:val="en-US" w:eastAsia="zh-CN"/>
              </w:rPr>
              <w:t>26</w:t>
            </w:r>
            <w:r>
              <w:rPr>
                <w:sz w:val="20"/>
                <w:szCs w:val="20"/>
              </w:rPr>
              <w:t>日</w:t>
            </w:r>
          </w:p>
        </w:tc>
        <w:tc>
          <w:tcPr>
            <w:tcW w:w="98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default" w:eastAsia="宋体"/>
                <w:sz w:val="20"/>
                <w:szCs w:val="20"/>
                <w:lang w:val="en-US" w:eastAsia="zh-CN"/>
              </w:rPr>
            </w:pPr>
            <w:r>
              <w:rPr>
                <w:rFonts w:hint="eastAsia"/>
                <w:sz w:val="20"/>
                <w:szCs w:val="20"/>
                <w:lang w:val="en-US" w:eastAsia="zh-CN"/>
              </w:rPr>
              <w:t>10604202</w:t>
            </w:r>
          </w:p>
        </w:tc>
        <w:tc>
          <w:tcPr>
            <w:tcW w:w="106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湖南科美达电气股份有限公司</w:t>
            </w:r>
          </w:p>
        </w:tc>
        <w:tc>
          <w:tcPr>
            <w:tcW w:w="1147"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default" w:eastAsia="宋体"/>
                <w:sz w:val="20"/>
                <w:szCs w:val="20"/>
                <w:lang w:val="en-US" w:eastAsia="zh-CN"/>
              </w:rPr>
            </w:pPr>
            <w:r>
              <w:rPr>
                <w:rFonts w:hint="eastAsia"/>
                <w:sz w:val="20"/>
                <w:szCs w:val="20"/>
                <w:lang w:val="en-US" w:eastAsia="zh-CN"/>
              </w:rPr>
              <w:t>周鑫</w:t>
            </w:r>
            <w:r>
              <w:rPr>
                <w:sz w:val="20"/>
                <w:szCs w:val="20"/>
              </w:rPr>
              <w:t>;</w:t>
            </w:r>
            <w:r>
              <w:rPr>
                <w:rFonts w:hint="eastAsia"/>
                <w:sz w:val="20"/>
                <w:szCs w:val="20"/>
                <w:lang w:val="en-US" w:eastAsia="zh-CN"/>
              </w:rPr>
              <w:t>刘邦杰</w:t>
            </w:r>
            <w:r>
              <w:rPr>
                <w:sz w:val="20"/>
                <w:szCs w:val="20"/>
              </w:rPr>
              <w:t>;</w:t>
            </w:r>
            <w:r>
              <w:rPr>
                <w:rFonts w:hint="eastAsia"/>
                <w:sz w:val="20"/>
                <w:szCs w:val="20"/>
                <w:lang w:val="en-US" w:eastAsia="zh-CN"/>
              </w:rPr>
              <w:t>潘奇</w:t>
            </w:r>
            <w:r>
              <w:rPr>
                <w:sz w:val="20"/>
                <w:szCs w:val="20"/>
              </w:rPr>
              <w:t>;</w:t>
            </w:r>
            <w:r>
              <w:rPr>
                <w:rFonts w:hint="eastAsia"/>
                <w:sz w:val="20"/>
                <w:szCs w:val="20"/>
                <w:lang w:val="en-US" w:eastAsia="zh-CN"/>
              </w:rPr>
              <w:t>陈勇彪</w:t>
            </w:r>
            <w:r>
              <w:rPr>
                <w:sz w:val="20"/>
                <w:szCs w:val="20"/>
              </w:rPr>
              <w:t>;</w:t>
            </w:r>
            <w:r>
              <w:rPr>
                <w:rFonts w:hint="eastAsia"/>
                <w:sz w:val="20"/>
                <w:szCs w:val="20"/>
                <w:lang w:val="en-US" w:eastAsia="zh-CN"/>
              </w:rPr>
              <w:t>陈若愚</w:t>
            </w:r>
          </w:p>
        </w:tc>
        <w:tc>
          <w:tcPr>
            <w:tcW w:w="76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110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实用新型专利</w:t>
            </w:r>
          </w:p>
        </w:tc>
        <w:tc>
          <w:tcPr>
            <w:tcW w:w="146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sz w:val="20"/>
                <w:szCs w:val="20"/>
                <w:lang w:val="en-US" w:eastAsia="zh-CN"/>
              </w:rPr>
            </w:pPr>
            <w:r>
              <w:rPr>
                <w:rFonts w:hint="eastAsia"/>
                <w:sz w:val="20"/>
                <w:szCs w:val="20"/>
                <w:lang w:val="en-US" w:eastAsia="zh-CN"/>
              </w:rPr>
              <w:t>一种搬运钢板的磁力系统</w:t>
            </w:r>
          </w:p>
        </w:tc>
        <w:tc>
          <w:tcPr>
            <w:tcW w:w="74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中国</w:t>
            </w:r>
          </w:p>
        </w:tc>
        <w:tc>
          <w:tcPr>
            <w:tcW w:w="900"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sz w:val="20"/>
                <w:szCs w:val="20"/>
                <w:lang w:val="en-US" w:eastAsia="zh-CN"/>
              </w:rPr>
            </w:pPr>
            <w:r>
              <w:rPr>
                <w:rFonts w:hint="eastAsia"/>
                <w:sz w:val="20"/>
                <w:szCs w:val="20"/>
                <w:lang w:val="en-US" w:eastAsia="zh-CN"/>
              </w:rPr>
              <w:t>ZL201921707534.2</w:t>
            </w:r>
          </w:p>
        </w:tc>
        <w:tc>
          <w:tcPr>
            <w:tcW w:w="111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rFonts w:hint="eastAsia"/>
                <w:sz w:val="20"/>
                <w:szCs w:val="20"/>
                <w:lang w:val="en-US" w:eastAsia="zh-CN"/>
              </w:rPr>
              <w:t>2020</w:t>
            </w:r>
            <w:r>
              <w:rPr>
                <w:sz w:val="20"/>
                <w:szCs w:val="20"/>
              </w:rPr>
              <w:t>年</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default"/>
                <w:sz w:val="20"/>
                <w:szCs w:val="20"/>
                <w:lang w:val="en-US" w:eastAsia="zh-CN"/>
              </w:rPr>
            </w:pPr>
            <w:r>
              <w:rPr>
                <w:rFonts w:hint="eastAsia"/>
                <w:sz w:val="20"/>
                <w:szCs w:val="20"/>
                <w:lang w:val="en-US" w:eastAsia="zh-CN"/>
              </w:rPr>
              <w:t>07</w:t>
            </w:r>
            <w:r>
              <w:rPr>
                <w:sz w:val="20"/>
                <w:szCs w:val="20"/>
              </w:rPr>
              <w:t>月</w:t>
            </w:r>
            <w:r>
              <w:rPr>
                <w:rFonts w:hint="eastAsia"/>
                <w:sz w:val="20"/>
                <w:szCs w:val="20"/>
                <w:lang w:val="en-US" w:eastAsia="zh-CN"/>
              </w:rPr>
              <w:t>17</w:t>
            </w:r>
            <w:r>
              <w:rPr>
                <w:sz w:val="20"/>
                <w:szCs w:val="20"/>
              </w:rPr>
              <w:t>日</w:t>
            </w:r>
          </w:p>
        </w:tc>
        <w:tc>
          <w:tcPr>
            <w:tcW w:w="98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default" w:eastAsia="宋体"/>
                <w:sz w:val="20"/>
                <w:szCs w:val="20"/>
                <w:lang w:val="en-US" w:eastAsia="zh-CN"/>
              </w:rPr>
            </w:pPr>
            <w:r>
              <w:rPr>
                <w:rFonts w:hint="eastAsia"/>
                <w:sz w:val="20"/>
                <w:szCs w:val="20"/>
                <w:lang w:val="en-US" w:eastAsia="zh-CN"/>
              </w:rPr>
              <w:t>11014346</w:t>
            </w:r>
          </w:p>
        </w:tc>
        <w:tc>
          <w:tcPr>
            <w:tcW w:w="106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湖南科美达电气股份有限公司</w:t>
            </w:r>
          </w:p>
        </w:tc>
        <w:tc>
          <w:tcPr>
            <w:tcW w:w="1147"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default" w:eastAsia="宋体"/>
                <w:sz w:val="20"/>
                <w:szCs w:val="20"/>
                <w:lang w:val="en-US" w:eastAsia="zh-CN"/>
              </w:rPr>
            </w:pPr>
            <w:r>
              <w:rPr>
                <w:sz w:val="20"/>
                <w:szCs w:val="20"/>
              </w:rPr>
              <w:t>郑勇;</w:t>
            </w:r>
            <w:r>
              <w:rPr>
                <w:rFonts w:hint="eastAsia"/>
                <w:sz w:val="20"/>
                <w:szCs w:val="20"/>
                <w:lang w:val="en-US" w:eastAsia="zh-CN"/>
              </w:rPr>
              <w:t>杨朝晖</w:t>
            </w:r>
            <w:r>
              <w:rPr>
                <w:sz w:val="20"/>
                <w:szCs w:val="20"/>
              </w:rPr>
              <w:t>;</w:t>
            </w:r>
            <w:r>
              <w:rPr>
                <w:rFonts w:hint="eastAsia"/>
                <w:sz w:val="20"/>
                <w:szCs w:val="20"/>
                <w:lang w:val="en-US" w:eastAsia="zh-CN"/>
              </w:rPr>
              <w:t>黄军荣</w:t>
            </w:r>
            <w:r>
              <w:rPr>
                <w:sz w:val="20"/>
                <w:szCs w:val="20"/>
              </w:rPr>
              <w:t>;</w:t>
            </w:r>
            <w:r>
              <w:rPr>
                <w:rFonts w:hint="eastAsia"/>
                <w:sz w:val="20"/>
                <w:szCs w:val="20"/>
                <w:lang w:val="en-US" w:eastAsia="zh-CN"/>
              </w:rPr>
              <w:t>方泽雨</w:t>
            </w:r>
            <w:r>
              <w:rPr>
                <w:sz w:val="20"/>
                <w:szCs w:val="20"/>
              </w:rPr>
              <w:t>;</w:t>
            </w:r>
            <w:r>
              <w:rPr>
                <w:rFonts w:hint="eastAsia"/>
                <w:sz w:val="20"/>
                <w:szCs w:val="20"/>
                <w:lang w:val="en-US" w:eastAsia="zh-CN"/>
              </w:rPr>
              <w:t>赵孝正</w:t>
            </w:r>
            <w:r>
              <w:rPr>
                <w:sz w:val="20"/>
                <w:szCs w:val="20"/>
              </w:rPr>
              <w:t>;</w:t>
            </w:r>
            <w:r>
              <w:rPr>
                <w:rFonts w:hint="eastAsia"/>
                <w:sz w:val="20"/>
                <w:szCs w:val="20"/>
                <w:lang w:val="en-US" w:eastAsia="zh-CN"/>
              </w:rPr>
              <w:t>舒庆</w:t>
            </w:r>
          </w:p>
        </w:tc>
        <w:tc>
          <w:tcPr>
            <w:tcW w:w="76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10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实用新型专利</w:t>
            </w:r>
          </w:p>
        </w:tc>
        <w:tc>
          <w:tcPr>
            <w:tcW w:w="146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sz w:val="20"/>
                <w:szCs w:val="20"/>
                <w:lang w:val="zh-CN" w:eastAsia="zh-CN"/>
              </w:rPr>
            </w:pPr>
            <w:r>
              <w:rPr>
                <w:rFonts w:hint="eastAsia"/>
                <w:sz w:val="20"/>
                <w:szCs w:val="20"/>
                <w:lang w:val="zh-CN"/>
              </w:rPr>
              <w:t>一种电磁铁停电保磁装置</w:t>
            </w:r>
          </w:p>
        </w:tc>
        <w:tc>
          <w:tcPr>
            <w:tcW w:w="74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中国</w:t>
            </w:r>
          </w:p>
        </w:tc>
        <w:tc>
          <w:tcPr>
            <w:tcW w:w="900"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sz w:val="20"/>
                <w:szCs w:val="20"/>
                <w:lang w:val="en-US" w:eastAsia="zh-CN"/>
              </w:rPr>
            </w:pPr>
            <w:r>
              <w:rPr>
                <w:rFonts w:hint="eastAsia"/>
                <w:sz w:val="20"/>
                <w:szCs w:val="20"/>
                <w:lang w:val="en-US" w:eastAsia="zh-CN"/>
              </w:rPr>
              <w:t>ZL202020376192.7</w:t>
            </w:r>
          </w:p>
        </w:tc>
        <w:tc>
          <w:tcPr>
            <w:tcW w:w="1118"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rFonts w:hint="eastAsia"/>
                <w:sz w:val="20"/>
                <w:szCs w:val="20"/>
                <w:lang w:val="en-US" w:eastAsia="zh-CN"/>
              </w:rPr>
              <w:t>2020</w:t>
            </w:r>
            <w:r>
              <w:rPr>
                <w:sz w:val="20"/>
                <w:szCs w:val="20"/>
              </w:rPr>
              <w:t>年</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default"/>
                <w:sz w:val="20"/>
                <w:szCs w:val="20"/>
                <w:lang w:val="en-US" w:eastAsia="zh-CN"/>
              </w:rPr>
            </w:pPr>
            <w:r>
              <w:rPr>
                <w:rFonts w:hint="eastAsia"/>
                <w:sz w:val="20"/>
                <w:szCs w:val="20"/>
                <w:lang w:val="en-US" w:eastAsia="zh-CN"/>
              </w:rPr>
              <w:t>10</w:t>
            </w:r>
            <w:r>
              <w:rPr>
                <w:sz w:val="20"/>
                <w:szCs w:val="20"/>
              </w:rPr>
              <w:t>月</w:t>
            </w:r>
            <w:r>
              <w:rPr>
                <w:rFonts w:hint="eastAsia"/>
                <w:sz w:val="20"/>
                <w:szCs w:val="20"/>
                <w:lang w:val="en-US" w:eastAsia="zh-CN"/>
              </w:rPr>
              <w:t>30</w:t>
            </w:r>
            <w:r>
              <w:rPr>
                <w:sz w:val="20"/>
                <w:szCs w:val="20"/>
              </w:rPr>
              <w:t>日</w:t>
            </w:r>
          </w:p>
        </w:tc>
        <w:tc>
          <w:tcPr>
            <w:tcW w:w="98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default" w:eastAsia="宋体"/>
                <w:sz w:val="20"/>
                <w:szCs w:val="20"/>
                <w:lang w:val="en-US" w:eastAsia="zh-CN"/>
              </w:rPr>
            </w:pPr>
            <w:r>
              <w:rPr>
                <w:rFonts w:hint="eastAsia"/>
                <w:sz w:val="20"/>
                <w:szCs w:val="20"/>
                <w:lang w:val="en-US" w:eastAsia="zh-CN"/>
              </w:rPr>
              <w:t>11809643</w:t>
            </w:r>
          </w:p>
        </w:tc>
        <w:tc>
          <w:tcPr>
            <w:tcW w:w="1064"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湖南科美达电气股份有限公司</w:t>
            </w:r>
          </w:p>
        </w:tc>
        <w:tc>
          <w:tcPr>
            <w:tcW w:w="1147"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default" w:eastAsia="宋体"/>
                <w:sz w:val="20"/>
                <w:szCs w:val="20"/>
                <w:lang w:val="en-US" w:eastAsia="zh-CN"/>
              </w:rPr>
            </w:pPr>
            <w:r>
              <w:rPr>
                <w:rFonts w:hint="eastAsia"/>
                <w:sz w:val="20"/>
                <w:szCs w:val="20"/>
                <w:lang w:val="en-US" w:eastAsia="zh-CN"/>
              </w:rPr>
              <w:t>陈勇彪</w:t>
            </w:r>
            <w:r>
              <w:rPr>
                <w:sz w:val="20"/>
                <w:szCs w:val="20"/>
              </w:rPr>
              <w:t>;</w:t>
            </w:r>
            <w:r>
              <w:rPr>
                <w:rFonts w:hint="eastAsia"/>
                <w:sz w:val="20"/>
                <w:szCs w:val="20"/>
                <w:lang w:val="en-US" w:eastAsia="zh-CN"/>
              </w:rPr>
              <w:t>黄军荣</w:t>
            </w:r>
            <w:r>
              <w:rPr>
                <w:sz w:val="20"/>
                <w:szCs w:val="20"/>
              </w:rPr>
              <w:t>;</w:t>
            </w:r>
            <w:r>
              <w:rPr>
                <w:rFonts w:hint="eastAsia"/>
                <w:sz w:val="20"/>
                <w:szCs w:val="20"/>
                <w:lang w:val="en-US" w:eastAsia="zh-CN"/>
              </w:rPr>
              <w:t>张敬</w:t>
            </w:r>
            <w:r>
              <w:rPr>
                <w:sz w:val="20"/>
                <w:szCs w:val="20"/>
              </w:rPr>
              <w:t>;</w:t>
            </w:r>
            <w:r>
              <w:rPr>
                <w:rFonts w:hint="eastAsia"/>
                <w:sz w:val="20"/>
                <w:szCs w:val="20"/>
                <w:lang w:val="en-US" w:eastAsia="zh-CN"/>
              </w:rPr>
              <w:t>郑勇</w:t>
            </w:r>
            <w:r>
              <w:rPr>
                <w:sz w:val="20"/>
                <w:szCs w:val="20"/>
              </w:rPr>
              <w:t>;</w:t>
            </w:r>
            <w:r>
              <w:rPr>
                <w:rFonts w:hint="eastAsia"/>
                <w:sz w:val="20"/>
                <w:szCs w:val="20"/>
                <w:lang w:val="en-US" w:eastAsia="zh-CN"/>
              </w:rPr>
              <w:t>丁岩</w:t>
            </w:r>
            <w:r>
              <w:rPr>
                <w:sz w:val="20"/>
                <w:szCs w:val="20"/>
              </w:rPr>
              <w:t>;</w:t>
            </w:r>
            <w:r>
              <w:rPr>
                <w:rFonts w:hint="eastAsia"/>
                <w:sz w:val="20"/>
                <w:szCs w:val="20"/>
                <w:lang w:val="en-US" w:eastAsia="zh-CN"/>
              </w:rPr>
              <w:t>赵孝正</w:t>
            </w:r>
          </w:p>
        </w:tc>
        <w:tc>
          <w:tcPr>
            <w:tcW w:w="761"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sz w:val="20"/>
                <w:szCs w:val="20"/>
              </w:rPr>
            </w:pPr>
            <w:r>
              <w:rPr>
                <w:sz w:val="20"/>
                <w:szCs w:val="20"/>
              </w:rPr>
              <w:t>有效专利</w:t>
            </w:r>
          </w:p>
        </w:tc>
      </w:tr>
    </w:tbl>
    <w:p>
      <w:pPr>
        <w:numPr>
          <w:ilvl w:val="0"/>
          <w:numId w:val="1"/>
        </w:numPr>
        <w:spacing w:line="360" w:lineRule="auto"/>
        <w:jc w:val="left"/>
        <w:outlineLvl w:val="0"/>
        <w:rPr>
          <w:rFonts w:hint="eastAsia" w:ascii="宋体" w:hAnsi="宋体" w:cs="宋体"/>
          <w:b/>
          <w:bCs/>
          <w:sz w:val="24"/>
          <w:szCs w:val="24"/>
        </w:rPr>
      </w:pPr>
      <w:r>
        <w:rPr>
          <w:rFonts w:hint="eastAsia" w:ascii="宋体" w:hAnsi="宋体" w:cs="宋体"/>
          <w:b/>
          <w:bCs/>
          <w:sz w:val="24"/>
          <w:szCs w:val="24"/>
        </w:rPr>
        <w:t>主要完成人情况</w:t>
      </w:r>
    </w:p>
    <w:tbl>
      <w:tblPr>
        <w:tblStyle w:val="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66"/>
        <w:gridCol w:w="1425"/>
        <w:gridCol w:w="1730"/>
        <w:gridCol w:w="4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b/>
                <w:bCs/>
                <w:sz w:val="24"/>
                <w:szCs w:val="24"/>
              </w:rPr>
            </w:pPr>
            <w:r>
              <w:rPr>
                <w:rFonts w:hint="eastAsia" w:ascii="宋体" w:hAnsi="宋体" w:cs="宋体"/>
                <w:b/>
                <w:bCs/>
                <w:sz w:val="24"/>
                <w:szCs w:val="24"/>
              </w:rPr>
              <w:t>排序</w:t>
            </w:r>
          </w:p>
        </w:tc>
        <w:tc>
          <w:tcPr>
            <w:tcW w:w="1066" w:type="dxa"/>
            <w:vAlign w:val="center"/>
          </w:tcPr>
          <w:p>
            <w:pPr>
              <w:jc w:val="center"/>
              <w:outlineLvl w:val="0"/>
              <w:rPr>
                <w:rFonts w:ascii="宋体" w:cs="宋体"/>
                <w:b/>
                <w:bCs/>
                <w:sz w:val="24"/>
                <w:szCs w:val="24"/>
              </w:rPr>
            </w:pPr>
            <w:r>
              <w:rPr>
                <w:rFonts w:hint="eastAsia" w:ascii="宋体" w:hAnsi="宋体" w:cs="宋体"/>
                <w:b/>
                <w:bCs/>
                <w:sz w:val="24"/>
                <w:szCs w:val="24"/>
              </w:rPr>
              <w:t>姓名</w:t>
            </w:r>
          </w:p>
        </w:tc>
        <w:tc>
          <w:tcPr>
            <w:tcW w:w="1425" w:type="dxa"/>
            <w:vAlign w:val="center"/>
          </w:tcPr>
          <w:p>
            <w:pPr>
              <w:jc w:val="center"/>
              <w:outlineLvl w:val="0"/>
              <w:rPr>
                <w:rFonts w:ascii="宋体" w:cs="宋体"/>
                <w:b/>
                <w:bCs/>
                <w:sz w:val="24"/>
                <w:szCs w:val="24"/>
              </w:rPr>
            </w:pPr>
            <w:r>
              <w:rPr>
                <w:rFonts w:hint="eastAsia" w:ascii="宋体" w:hAnsi="宋体" w:cs="宋体"/>
                <w:b/>
                <w:bCs/>
                <w:sz w:val="24"/>
                <w:szCs w:val="24"/>
              </w:rPr>
              <w:t>职称</w:t>
            </w:r>
          </w:p>
        </w:tc>
        <w:tc>
          <w:tcPr>
            <w:tcW w:w="1730" w:type="dxa"/>
            <w:vAlign w:val="center"/>
          </w:tcPr>
          <w:p>
            <w:pPr>
              <w:jc w:val="center"/>
              <w:outlineLvl w:val="0"/>
              <w:rPr>
                <w:rFonts w:ascii="宋体" w:cs="宋体"/>
                <w:b/>
                <w:bCs/>
                <w:sz w:val="24"/>
                <w:szCs w:val="24"/>
              </w:rPr>
            </w:pPr>
            <w:r>
              <w:rPr>
                <w:rFonts w:hint="eastAsia" w:ascii="宋体" w:hAnsi="宋体" w:cs="宋体"/>
                <w:b/>
                <w:bCs/>
                <w:sz w:val="24"/>
                <w:szCs w:val="24"/>
              </w:rPr>
              <w:t>项目职务</w:t>
            </w:r>
          </w:p>
        </w:tc>
        <w:tc>
          <w:tcPr>
            <w:tcW w:w="4337" w:type="dxa"/>
            <w:vAlign w:val="center"/>
          </w:tcPr>
          <w:p>
            <w:pPr>
              <w:jc w:val="center"/>
              <w:outlineLvl w:val="0"/>
              <w:rPr>
                <w:rFonts w:ascii="宋体" w:cs="宋体"/>
                <w:b/>
                <w:bCs/>
                <w:sz w:val="24"/>
                <w:szCs w:val="24"/>
              </w:rPr>
            </w:pPr>
            <w:r>
              <w:rPr>
                <w:rFonts w:hint="eastAsia" w:ascii="宋体" w:hAnsi="宋体" w:cs="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sz w:val="24"/>
                <w:szCs w:val="24"/>
              </w:rPr>
            </w:pPr>
            <w:r>
              <w:rPr>
                <w:rFonts w:ascii="宋体" w:hAnsi="宋体" w:cs="宋体"/>
                <w:sz w:val="24"/>
                <w:szCs w:val="24"/>
              </w:rPr>
              <w:t>1</w:t>
            </w:r>
          </w:p>
        </w:tc>
        <w:tc>
          <w:tcPr>
            <w:tcW w:w="1066" w:type="dxa"/>
            <w:vAlign w:val="center"/>
          </w:tcPr>
          <w:p>
            <w:pPr>
              <w:jc w:val="center"/>
              <w:outlineLvl w:val="0"/>
              <w:rPr>
                <w:rFonts w:ascii="宋体" w:cs="宋体"/>
                <w:sz w:val="24"/>
                <w:szCs w:val="24"/>
              </w:rPr>
            </w:pPr>
            <w:r>
              <w:rPr>
                <w:rFonts w:hint="eastAsia" w:ascii="宋体" w:hAnsi="宋体" w:cs="宋体"/>
                <w:sz w:val="24"/>
                <w:szCs w:val="24"/>
              </w:rPr>
              <w:t>周鑫</w:t>
            </w:r>
          </w:p>
        </w:tc>
        <w:tc>
          <w:tcPr>
            <w:tcW w:w="1425" w:type="dxa"/>
            <w:vAlign w:val="center"/>
          </w:tcPr>
          <w:p>
            <w:pPr>
              <w:jc w:val="center"/>
              <w:outlineLvl w:val="0"/>
              <w:rPr>
                <w:rFonts w:ascii="宋体" w:cs="宋体"/>
                <w:sz w:val="24"/>
                <w:szCs w:val="24"/>
              </w:rPr>
            </w:pPr>
            <w:r>
              <w:rPr>
                <w:rFonts w:hint="eastAsia" w:ascii="宋体" w:hAnsi="宋体" w:cs="宋体"/>
                <w:sz w:val="24"/>
                <w:szCs w:val="24"/>
              </w:rPr>
              <w:t>工程师</w:t>
            </w:r>
          </w:p>
        </w:tc>
        <w:tc>
          <w:tcPr>
            <w:tcW w:w="1730" w:type="dxa"/>
            <w:vAlign w:val="center"/>
          </w:tcPr>
          <w:p>
            <w:pPr>
              <w:jc w:val="center"/>
              <w:outlineLvl w:val="0"/>
              <w:rPr>
                <w:rFonts w:ascii="宋体" w:cs="宋体"/>
                <w:sz w:val="24"/>
                <w:szCs w:val="24"/>
              </w:rPr>
            </w:pPr>
            <w:r>
              <w:rPr>
                <w:rFonts w:hint="eastAsia" w:ascii="宋体" w:hAnsi="宋体" w:cs="宋体"/>
                <w:sz w:val="24"/>
                <w:szCs w:val="24"/>
              </w:rPr>
              <w:t>项目负责人</w:t>
            </w:r>
          </w:p>
        </w:tc>
        <w:tc>
          <w:tcPr>
            <w:tcW w:w="4337" w:type="dxa"/>
            <w:vAlign w:val="center"/>
          </w:tcPr>
          <w:p>
            <w:pPr>
              <w:jc w:val="center"/>
              <w:outlineLvl w:val="0"/>
              <w:rPr>
                <w:rFonts w:ascii="宋体" w:cs="宋体"/>
                <w:sz w:val="24"/>
                <w:szCs w:val="24"/>
              </w:rPr>
            </w:pPr>
            <w:r>
              <w:rPr>
                <w:rFonts w:hint="eastAsia" w:ascii="宋体" w:hAnsi="宋体" w:cs="宋体"/>
                <w:sz w:val="24"/>
                <w:szCs w:val="24"/>
              </w:rPr>
              <w:t>湖南科美达电气股份有限公司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sz w:val="24"/>
                <w:szCs w:val="24"/>
              </w:rPr>
            </w:pPr>
            <w:r>
              <w:rPr>
                <w:rFonts w:ascii="宋体" w:hAnsi="宋体" w:cs="宋体"/>
                <w:sz w:val="24"/>
                <w:szCs w:val="24"/>
              </w:rPr>
              <w:t>2</w:t>
            </w:r>
          </w:p>
        </w:tc>
        <w:tc>
          <w:tcPr>
            <w:tcW w:w="1066" w:type="dxa"/>
            <w:vAlign w:val="center"/>
          </w:tcPr>
          <w:p>
            <w:pPr>
              <w:jc w:val="center"/>
              <w:outlineLvl w:val="0"/>
              <w:rPr>
                <w:rFonts w:ascii="宋体" w:cs="宋体"/>
                <w:sz w:val="24"/>
                <w:szCs w:val="24"/>
              </w:rPr>
            </w:pPr>
            <w:r>
              <w:rPr>
                <w:rFonts w:hint="eastAsia" w:ascii="宋体" w:hAnsi="宋体" w:cs="宋体"/>
                <w:sz w:val="24"/>
                <w:szCs w:val="24"/>
              </w:rPr>
              <w:t>李超</w:t>
            </w:r>
          </w:p>
        </w:tc>
        <w:tc>
          <w:tcPr>
            <w:tcW w:w="1425" w:type="dxa"/>
            <w:vAlign w:val="center"/>
          </w:tcPr>
          <w:p>
            <w:pPr>
              <w:jc w:val="center"/>
              <w:outlineLvl w:val="0"/>
              <w:rPr>
                <w:rFonts w:hint="default" w:ascii="宋体" w:eastAsia="宋体" w:cs="宋体"/>
                <w:sz w:val="24"/>
                <w:szCs w:val="24"/>
                <w:lang w:val="en-US" w:eastAsia="zh-CN"/>
              </w:rPr>
            </w:pPr>
            <w:r>
              <w:rPr>
                <w:rFonts w:hint="eastAsia" w:ascii="宋体" w:cs="宋体"/>
                <w:sz w:val="24"/>
                <w:szCs w:val="24"/>
                <w:lang w:val="en-US" w:eastAsia="zh-CN"/>
              </w:rPr>
              <w:t>副教授</w:t>
            </w:r>
          </w:p>
        </w:tc>
        <w:tc>
          <w:tcPr>
            <w:tcW w:w="1730" w:type="dxa"/>
            <w:vAlign w:val="center"/>
          </w:tcPr>
          <w:p>
            <w:pPr>
              <w:jc w:val="center"/>
              <w:outlineLvl w:val="0"/>
              <w:rPr>
                <w:rFonts w:ascii="宋体" w:cs="宋体"/>
                <w:sz w:val="24"/>
                <w:szCs w:val="24"/>
              </w:rPr>
            </w:pPr>
            <w:r>
              <w:rPr>
                <w:rFonts w:hint="eastAsia" w:ascii="宋体" w:hAnsi="宋体" w:cs="宋体"/>
                <w:sz w:val="24"/>
                <w:szCs w:val="24"/>
              </w:rPr>
              <w:t>研发工程师</w:t>
            </w:r>
          </w:p>
        </w:tc>
        <w:tc>
          <w:tcPr>
            <w:tcW w:w="4337" w:type="dxa"/>
            <w:vAlign w:val="center"/>
          </w:tcPr>
          <w:p>
            <w:pPr>
              <w:jc w:val="center"/>
              <w:outlineLvl w:val="0"/>
              <w:rPr>
                <w:rFonts w:ascii="宋体" w:cs="宋体"/>
                <w:sz w:val="24"/>
                <w:szCs w:val="24"/>
              </w:rPr>
            </w:pPr>
            <w:r>
              <w:rPr>
                <w:rFonts w:hint="eastAsia" w:ascii="宋体" w:hAnsi="宋体" w:cs="宋体"/>
                <w:sz w:val="24"/>
                <w:szCs w:val="24"/>
              </w:rPr>
              <w:t>湖南理工学院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9" w:type="dxa"/>
            <w:vAlign w:val="center"/>
          </w:tcPr>
          <w:p>
            <w:pPr>
              <w:jc w:val="center"/>
              <w:outlineLvl w:val="0"/>
              <w:rPr>
                <w:rFonts w:ascii="宋体" w:cs="宋体"/>
                <w:sz w:val="24"/>
                <w:szCs w:val="24"/>
              </w:rPr>
            </w:pPr>
            <w:r>
              <w:rPr>
                <w:rFonts w:ascii="宋体" w:hAnsi="宋体" w:cs="宋体"/>
                <w:sz w:val="24"/>
                <w:szCs w:val="24"/>
              </w:rPr>
              <w:t>3</w:t>
            </w:r>
          </w:p>
        </w:tc>
        <w:tc>
          <w:tcPr>
            <w:tcW w:w="1066" w:type="dxa"/>
            <w:vAlign w:val="center"/>
          </w:tcPr>
          <w:p>
            <w:pPr>
              <w:jc w:val="center"/>
              <w:outlineLvl w:val="0"/>
              <w:rPr>
                <w:rFonts w:hint="eastAsia" w:ascii="宋体" w:eastAsia="宋体" w:cs="宋体"/>
                <w:sz w:val="24"/>
                <w:szCs w:val="24"/>
                <w:lang w:val="en-US" w:eastAsia="zh-CN"/>
              </w:rPr>
            </w:pPr>
            <w:r>
              <w:rPr>
                <w:rFonts w:hint="eastAsia" w:ascii="宋体" w:cs="宋体"/>
                <w:sz w:val="24"/>
                <w:szCs w:val="24"/>
                <w:lang w:val="en-US" w:eastAsia="zh-CN"/>
              </w:rPr>
              <w:t>阳清</w:t>
            </w:r>
          </w:p>
        </w:tc>
        <w:tc>
          <w:tcPr>
            <w:tcW w:w="1425" w:type="dxa"/>
            <w:vAlign w:val="center"/>
          </w:tcPr>
          <w:p>
            <w:pPr>
              <w:jc w:val="center"/>
              <w:outlineLvl w:val="0"/>
              <w:rPr>
                <w:rFonts w:hint="default" w:ascii="宋体" w:eastAsia="宋体" w:cs="宋体"/>
                <w:sz w:val="24"/>
                <w:szCs w:val="24"/>
                <w:lang w:val="en-US" w:eastAsia="zh-CN"/>
              </w:rPr>
            </w:pPr>
            <w:r>
              <w:rPr>
                <w:rFonts w:hint="eastAsia" w:ascii="宋体" w:cs="宋体"/>
                <w:sz w:val="24"/>
                <w:szCs w:val="24"/>
                <w:lang w:val="en-US" w:eastAsia="zh-CN"/>
              </w:rPr>
              <w:t>高级工程师</w:t>
            </w:r>
          </w:p>
        </w:tc>
        <w:tc>
          <w:tcPr>
            <w:tcW w:w="1730" w:type="dxa"/>
            <w:vAlign w:val="center"/>
          </w:tcPr>
          <w:p>
            <w:pPr>
              <w:jc w:val="center"/>
              <w:outlineLvl w:val="0"/>
              <w:rPr>
                <w:rFonts w:ascii="宋体" w:cs="宋体"/>
                <w:sz w:val="24"/>
                <w:szCs w:val="24"/>
              </w:rPr>
            </w:pPr>
            <w:r>
              <w:rPr>
                <w:rFonts w:hint="eastAsia" w:ascii="宋体" w:hAnsi="宋体" w:cs="宋体"/>
                <w:sz w:val="24"/>
                <w:szCs w:val="24"/>
              </w:rPr>
              <w:t>研发工程师</w:t>
            </w:r>
          </w:p>
        </w:tc>
        <w:tc>
          <w:tcPr>
            <w:tcW w:w="4337" w:type="dxa"/>
            <w:vAlign w:val="center"/>
          </w:tcPr>
          <w:p>
            <w:pPr>
              <w:jc w:val="center"/>
              <w:outlineLvl w:val="0"/>
              <w:rPr>
                <w:rFonts w:ascii="宋体" w:cs="宋体"/>
                <w:sz w:val="24"/>
                <w:szCs w:val="24"/>
              </w:rPr>
            </w:pPr>
            <w:r>
              <w:rPr>
                <w:rFonts w:hint="eastAsia" w:ascii="宋体" w:hAnsi="宋体" w:cs="宋体"/>
                <w:sz w:val="24"/>
                <w:szCs w:val="24"/>
              </w:rPr>
              <w:t>湖南理工学院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sz w:val="24"/>
                <w:szCs w:val="24"/>
              </w:rPr>
            </w:pPr>
            <w:r>
              <w:rPr>
                <w:rFonts w:ascii="宋体" w:hAnsi="宋体" w:cs="宋体"/>
                <w:sz w:val="24"/>
                <w:szCs w:val="24"/>
              </w:rPr>
              <w:t>4</w:t>
            </w:r>
          </w:p>
        </w:tc>
        <w:tc>
          <w:tcPr>
            <w:tcW w:w="1066" w:type="dxa"/>
            <w:vAlign w:val="center"/>
          </w:tcPr>
          <w:p>
            <w:pPr>
              <w:jc w:val="center"/>
              <w:outlineLvl w:val="0"/>
              <w:rPr>
                <w:rFonts w:ascii="宋体" w:hAnsi="Times New Roman" w:eastAsia="宋体" w:cs="宋体"/>
                <w:kern w:val="2"/>
                <w:sz w:val="24"/>
                <w:szCs w:val="24"/>
                <w:lang w:val="en-US" w:eastAsia="zh-CN" w:bidi="ar-SA"/>
              </w:rPr>
            </w:pPr>
            <w:r>
              <w:rPr>
                <w:rFonts w:hint="eastAsia" w:ascii="宋体" w:hAnsi="宋体" w:cs="宋体"/>
                <w:sz w:val="24"/>
                <w:szCs w:val="24"/>
              </w:rPr>
              <w:t>潘奇</w:t>
            </w:r>
          </w:p>
        </w:tc>
        <w:tc>
          <w:tcPr>
            <w:tcW w:w="1425" w:type="dxa"/>
            <w:vAlign w:val="center"/>
          </w:tcPr>
          <w:p>
            <w:pPr>
              <w:jc w:val="center"/>
              <w:outlineLvl w:val="0"/>
              <w:rPr>
                <w:rFonts w:ascii="宋体" w:hAnsi="Times New Roman" w:eastAsia="宋体" w:cs="宋体"/>
                <w:kern w:val="2"/>
                <w:sz w:val="24"/>
                <w:szCs w:val="24"/>
                <w:lang w:val="en-US" w:eastAsia="zh-CN" w:bidi="ar-SA"/>
              </w:rPr>
            </w:pPr>
            <w:r>
              <w:rPr>
                <w:rFonts w:hint="eastAsia" w:ascii="宋体" w:hAnsi="宋体" w:cs="宋体"/>
                <w:sz w:val="24"/>
                <w:szCs w:val="24"/>
              </w:rPr>
              <w:t>工程师</w:t>
            </w:r>
          </w:p>
        </w:tc>
        <w:tc>
          <w:tcPr>
            <w:tcW w:w="1730" w:type="dxa"/>
            <w:vAlign w:val="center"/>
          </w:tcPr>
          <w:p>
            <w:pPr>
              <w:jc w:val="center"/>
              <w:outlineLvl w:val="0"/>
              <w:rPr>
                <w:rFonts w:ascii="宋体" w:hAnsi="Times New Roman" w:eastAsia="宋体" w:cs="宋体"/>
                <w:kern w:val="2"/>
                <w:sz w:val="24"/>
                <w:szCs w:val="24"/>
                <w:lang w:val="en-US" w:eastAsia="zh-CN" w:bidi="ar-SA"/>
              </w:rPr>
            </w:pPr>
            <w:r>
              <w:rPr>
                <w:rFonts w:hint="eastAsia" w:ascii="宋体" w:hAnsi="宋体" w:cs="宋体"/>
                <w:sz w:val="24"/>
                <w:szCs w:val="24"/>
              </w:rPr>
              <w:t>研发工程师</w:t>
            </w:r>
          </w:p>
        </w:tc>
        <w:tc>
          <w:tcPr>
            <w:tcW w:w="4337" w:type="dxa"/>
            <w:vAlign w:val="center"/>
          </w:tcPr>
          <w:p>
            <w:pPr>
              <w:jc w:val="center"/>
              <w:outlineLvl w:val="0"/>
              <w:rPr>
                <w:rFonts w:ascii="宋体" w:hAnsi="Times New Roman" w:eastAsia="宋体" w:cs="宋体"/>
                <w:kern w:val="2"/>
                <w:sz w:val="24"/>
                <w:szCs w:val="24"/>
                <w:lang w:val="en-US" w:eastAsia="zh-CN" w:bidi="ar-SA"/>
              </w:rPr>
            </w:pPr>
            <w:r>
              <w:rPr>
                <w:rFonts w:hint="eastAsia" w:ascii="宋体" w:hAnsi="宋体" w:cs="宋体"/>
                <w:sz w:val="24"/>
                <w:szCs w:val="24"/>
              </w:rPr>
              <w:t>湖南科美达电气股份有限公司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sz w:val="24"/>
                <w:szCs w:val="24"/>
              </w:rPr>
            </w:pPr>
            <w:r>
              <w:rPr>
                <w:rFonts w:ascii="宋体" w:hAnsi="宋体" w:cs="宋体"/>
                <w:sz w:val="24"/>
                <w:szCs w:val="24"/>
              </w:rPr>
              <w:t>5</w:t>
            </w:r>
          </w:p>
        </w:tc>
        <w:tc>
          <w:tcPr>
            <w:tcW w:w="1066" w:type="dxa"/>
            <w:vAlign w:val="center"/>
          </w:tcPr>
          <w:p>
            <w:pPr>
              <w:jc w:val="center"/>
              <w:outlineLvl w:val="0"/>
              <w:rPr>
                <w:rFonts w:hint="eastAsia" w:ascii="宋体" w:hAnsi="Times New Roman" w:eastAsia="宋体" w:cs="宋体"/>
                <w:kern w:val="2"/>
                <w:sz w:val="24"/>
                <w:szCs w:val="24"/>
                <w:highlight w:val="none"/>
                <w:lang w:val="en-US" w:eastAsia="zh-CN" w:bidi="ar-SA"/>
              </w:rPr>
            </w:pPr>
            <w:r>
              <w:rPr>
                <w:rFonts w:hint="eastAsia" w:ascii="宋体" w:hAnsi="宋体" w:cs="宋体"/>
                <w:sz w:val="24"/>
                <w:szCs w:val="24"/>
                <w:highlight w:val="none"/>
              </w:rPr>
              <w:t>李</w:t>
            </w:r>
            <w:r>
              <w:rPr>
                <w:rFonts w:hint="eastAsia" w:ascii="宋体" w:hAnsi="宋体" w:cs="宋体"/>
                <w:sz w:val="24"/>
                <w:szCs w:val="24"/>
                <w:highlight w:val="none"/>
                <w:lang w:val="en-US" w:eastAsia="zh-CN"/>
              </w:rPr>
              <w:t>实</w:t>
            </w:r>
          </w:p>
        </w:tc>
        <w:tc>
          <w:tcPr>
            <w:tcW w:w="1425" w:type="dxa"/>
            <w:vAlign w:val="center"/>
          </w:tcPr>
          <w:p>
            <w:pPr>
              <w:jc w:val="center"/>
              <w:outlineLvl w:val="0"/>
              <w:rPr>
                <w:rFonts w:ascii="宋体" w:hAnsi="Times New Roman" w:eastAsia="宋体" w:cs="宋体"/>
                <w:kern w:val="2"/>
                <w:sz w:val="24"/>
                <w:szCs w:val="24"/>
                <w:highlight w:val="none"/>
                <w:lang w:val="en-US" w:eastAsia="zh-CN" w:bidi="ar-SA"/>
              </w:rPr>
            </w:pPr>
            <w:r>
              <w:rPr>
                <w:rFonts w:hint="eastAsia" w:ascii="宋体" w:cs="宋体"/>
                <w:sz w:val="24"/>
                <w:szCs w:val="24"/>
                <w:highlight w:val="none"/>
                <w:lang w:val="en-US" w:eastAsia="zh-CN"/>
              </w:rPr>
              <w:t>副</w:t>
            </w:r>
            <w:r>
              <w:rPr>
                <w:rFonts w:hint="eastAsia" w:ascii="宋体" w:hAnsi="宋体" w:cs="宋体"/>
                <w:sz w:val="24"/>
                <w:szCs w:val="24"/>
                <w:highlight w:val="none"/>
              </w:rPr>
              <w:t>教授</w:t>
            </w:r>
          </w:p>
        </w:tc>
        <w:tc>
          <w:tcPr>
            <w:tcW w:w="1730" w:type="dxa"/>
            <w:vAlign w:val="center"/>
          </w:tcPr>
          <w:p>
            <w:pPr>
              <w:jc w:val="center"/>
              <w:outlineLvl w:val="0"/>
              <w:rPr>
                <w:rFonts w:ascii="宋体" w:hAnsi="Times New Roman" w:eastAsia="宋体" w:cs="宋体"/>
                <w:kern w:val="2"/>
                <w:sz w:val="24"/>
                <w:szCs w:val="24"/>
                <w:lang w:val="en-US" w:eastAsia="zh-CN" w:bidi="ar-SA"/>
              </w:rPr>
            </w:pPr>
            <w:r>
              <w:rPr>
                <w:rFonts w:hint="eastAsia" w:ascii="宋体" w:hAnsi="宋体" w:cs="宋体"/>
                <w:sz w:val="24"/>
                <w:szCs w:val="24"/>
              </w:rPr>
              <w:t>研发工程师</w:t>
            </w:r>
          </w:p>
        </w:tc>
        <w:tc>
          <w:tcPr>
            <w:tcW w:w="4337" w:type="dxa"/>
            <w:vAlign w:val="center"/>
          </w:tcPr>
          <w:p>
            <w:pPr>
              <w:jc w:val="center"/>
              <w:outlineLvl w:val="0"/>
              <w:rPr>
                <w:rFonts w:ascii="宋体" w:hAnsi="Times New Roman" w:eastAsia="宋体" w:cs="宋体"/>
                <w:kern w:val="2"/>
                <w:sz w:val="24"/>
                <w:szCs w:val="24"/>
                <w:lang w:val="en-US" w:eastAsia="zh-CN" w:bidi="ar-SA"/>
              </w:rPr>
            </w:pPr>
            <w:r>
              <w:rPr>
                <w:rFonts w:hint="eastAsia" w:ascii="宋体" w:hAnsi="宋体" w:cs="宋体"/>
                <w:sz w:val="24"/>
                <w:szCs w:val="24"/>
              </w:rPr>
              <w:t>湖南理工学院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sz w:val="24"/>
                <w:szCs w:val="24"/>
              </w:rPr>
            </w:pPr>
            <w:r>
              <w:rPr>
                <w:rFonts w:ascii="宋体" w:hAnsi="宋体" w:cs="宋体"/>
                <w:sz w:val="24"/>
                <w:szCs w:val="24"/>
              </w:rPr>
              <w:t>6</w:t>
            </w:r>
          </w:p>
        </w:tc>
        <w:tc>
          <w:tcPr>
            <w:tcW w:w="1066" w:type="dxa"/>
            <w:vAlign w:val="center"/>
          </w:tcPr>
          <w:p>
            <w:pPr>
              <w:jc w:val="center"/>
              <w:outlineLvl w:val="0"/>
              <w:rPr>
                <w:rFonts w:ascii="宋体" w:cs="宋体"/>
                <w:sz w:val="24"/>
                <w:szCs w:val="24"/>
              </w:rPr>
            </w:pPr>
            <w:r>
              <w:rPr>
                <w:rFonts w:hint="eastAsia" w:ascii="宋体" w:hAnsi="宋体" w:cs="宋体"/>
                <w:sz w:val="24"/>
                <w:szCs w:val="24"/>
              </w:rPr>
              <w:t>黄军荣</w:t>
            </w:r>
          </w:p>
        </w:tc>
        <w:tc>
          <w:tcPr>
            <w:tcW w:w="1425" w:type="dxa"/>
            <w:vAlign w:val="center"/>
          </w:tcPr>
          <w:p>
            <w:pPr>
              <w:jc w:val="center"/>
              <w:outlineLvl w:val="0"/>
              <w:rPr>
                <w:rFonts w:ascii="宋体" w:cs="宋体"/>
                <w:sz w:val="24"/>
                <w:szCs w:val="24"/>
              </w:rPr>
            </w:pPr>
            <w:r>
              <w:rPr>
                <w:rFonts w:hint="eastAsia" w:ascii="宋体" w:hAnsi="宋体" w:cs="宋体"/>
                <w:sz w:val="24"/>
                <w:szCs w:val="24"/>
              </w:rPr>
              <w:t>工程师</w:t>
            </w:r>
          </w:p>
        </w:tc>
        <w:tc>
          <w:tcPr>
            <w:tcW w:w="1730" w:type="dxa"/>
            <w:vAlign w:val="center"/>
          </w:tcPr>
          <w:p>
            <w:pPr>
              <w:jc w:val="center"/>
              <w:outlineLvl w:val="0"/>
              <w:rPr>
                <w:rFonts w:ascii="宋体" w:cs="宋体"/>
                <w:sz w:val="24"/>
                <w:szCs w:val="24"/>
              </w:rPr>
            </w:pPr>
            <w:r>
              <w:rPr>
                <w:rFonts w:hint="eastAsia" w:ascii="宋体" w:hAnsi="宋体" w:cs="宋体"/>
                <w:sz w:val="24"/>
                <w:szCs w:val="24"/>
              </w:rPr>
              <w:t>电气研发</w:t>
            </w:r>
          </w:p>
          <w:p>
            <w:pPr>
              <w:jc w:val="center"/>
              <w:outlineLvl w:val="0"/>
              <w:rPr>
                <w:rFonts w:ascii="宋体" w:cs="宋体"/>
                <w:sz w:val="24"/>
                <w:szCs w:val="24"/>
              </w:rPr>
            </w:pPr>
            <w:r>
              <w:rPr>
                <w:rFonts w:hint="eastAsia" w:ascii="宋体" w:hAnsi="宋体" w:cs="宋体"/>
                <w:sz w:val="24"/>
                <w:szCs w:val="24"/>
              </w:rPr>
              <w:t>工程师</w:t>
            </w:r>
          </w:p>
        </w:tc>
        <w:tc>
          <w:tcPr>
            <w:tcW w:w="4337" w:type="dxa"/>
            <w:vAlign w:val="center"/>
          </w:tcPr>
          <w:p>
            <w:pPr>
              <w:jc w:val="center"/>
              <w:outlineLvl w:val="0"/>
              <w:rPr>
                <w:rFonts w:ascii="宋体" w:cs="宋体"/>
                <w:sz w:val="24"/>
                <w:szCs w:val="24"/>
              </w:rPr>
            </w:pPr>
            <w:r>
              <w:rPr>
                <w:rFonts w:hint="eastAsia" w:ascii="宋体" w:hAnsi="宋体" w:cs="宋体"/>
                <w:sz w:val="24"/>
                <w:szCs w:val="24"/>
              </w:rPr>
              <w:t>湖南科美达电气股份有限公司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sz w:val="24"/>
                <w:szCs w:val="24"/>
              </w:rPr>
            </w:pPr>
            <w:r>
              <w:rPr>
                <w:rFonts w:ascii="宋体" w:hAnsi="宋体" w:cs="宋体"/>
                <w:sz w:val="24"/>
                <w:szCs w:val="24"/>
              </w:rPr>
              <w:t>7</w:t>
            </w:r>
          </w:p>
        </w:tc>
        <w:tc>
          <w:tcPr>
            <w:tcW w:w="1066" w:type="dxa"/>
            <w:vAlign w:val="center"/>
          </w:tcPr>
          <w:p>
            <w:pPr>
              <w:jc w:val="center"/>
              <w:outlineLvl w:val="0"/>
              <w:rPr>
                <w:rFonts w:ascii="宋体" w:cs="宋体"/>
                <w:sz w:val="24"/>
                <w:szCs w:val="24"/>
              </w:rPr>
            </w:pPr>
            <w:r>
              <w:rPr>
                <w:rFonts w:hint="eastAsia" w:ascii="宋体" w:hAnsi="宋体" w:cs="宋体"/>
                <w:sz w:val="24"/>
                <w:szCs w:val="24"/>
              </w:rPr>
              <w:t>郑勇</w:t>
            </w:r>
          </w:p>
        </w:tc>
        <w:tc>
          <w:tcPr>
            <w:tcW w:w="1425" w:type="dxa"/>
            <w:vAlign w:val="center"/>
          </w:tcPr>
          <w:p>
            <w:pPr>
              <w:jc w:val="center"/>
              <w:outlineLvl w:val="0"/>
              <w:rPr>
                <w:rFonts w:ascii="宋体" w:cs="宋体"/>
                <w:sz w:val="24"/>
                <w:szCs w:val="24"/>
              </w:rPr>
            </w:pPr>
            <w:r>
              <w:rPr>
                <w:rFonts w:hint="eastAsia" w:ascii="宋体" w:hAnsi="宋体" w:cs="宋体"/>
                <w:sz w:val="24"/>
                <w:szCs w:val="24"/>
              </w:rPr>
              <w:t>高级工程师</w:t>
            </w:r>
          </w:p>
        </w:tc>
        <w:tc>
          <w:tcPr>
            <w:tcW w:w="1730" w:type="dxa"/>
            <w:vAlign w:val="center"/>
          </w:tcPr>
          <w:p>
            <w:pPr>
              <w:jc w:val="center"/>
              <w:outlineLvl w:val="0"/>
              <w:rPr>
                <w:rFonts w:ascii="宋体" w:cs="宋体"/>
                <w:sz w:val="24"/>
                <w:szCs w:val="24"/>
              </w:rPr>
            </w:pPr>
            <w:r>
              <w:rPr>
                <w:rFonts w:hint="eastAsia" w:ascii="宋体" w:hAnsi="宋体" w:cs="宋体"/>
                <w:sz w:val="24"/>
                <w:szCs w:val="24"/>
              </w:rPr>
              <w:t>研发工程师</w:t>
            </w:r>
          </w:p>
        </w:tc>
        <w:tc>
          <w:tcPr>
            <w:tcW w:w="4337" w:type="dxa"/>
            <w:vAlign w:val="center"/>
          </w:tcPr>
          <w:p>
            <w:pPr>
              <w:jc w:val="center"/>
              <w:outlineLvl w:val="0"/>
              <w:rPr>
                <w:rFonts w:ascii="宋体" w:cs="宋体"/>
                <w:sz w:val="24"/>
                <w:szCs w:val="24"/>
              </w:rPr>
            </w:pPr>
            <w:r>
              <w:rPr>
                <w:rFonts w:hint="eastAsia" w:ascii="宋体" w:hAnsi="宋体" w:cs="宋体"/>
                <w:sz w:val="24"/>
                <w:szCs w:val="24"/>
              </w:rPr>
              <w:t>湖南科美达电气股份有限公司</w:t>
            </w:r>
          </w:p>
        </w:tc>
      </w:tr>
    </w:tbl>
    <w:p>
      <w:pPr>
        <w:numPr>
          <w:ilvl w:val="0"/>
          <w:numId w:val="1"/>
        </w:numPr>
        <w:spacing w:line="360" w:lineRule="auto"/>
        <w:jc w:val="left"/>
        <w:outlineLvl w:val="0"/>
        <w:rPr>
          <w:rFonts w:hint="eastAsia" w:ascii="宋体" w:hAnsi="宋体" w:cs="宋体"/>
          <w:b/>
          <w:bCs/>
          <w:sz w:val="24"/>
          <w:szCs w:val="24"/>
        </w:rPr>
      </w:pPr>
      <w:r>
        <w:rPr>
          <w:rFonts w:hint="eastAsia" w:ascii="宋体" w:hAnsi="宋体" w:cs="宋体"/>
          <w:b/>
          <w:bCs/>
          <w:sz w:val="24"/>
          <w:szCs w:val="24"/>
        </w:rPr>
        <w:t>主要完成人合作关系情况汇总表</w:t>
      </w:r>
    </w:p>
    <w:tbl>
      <w:tblPr>
        <w:tblStyle w:val="5"/>
        <w:tblW w:w="9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3"/>
        <w:gridCol w:w="1677"/>
        <w:gridCol w:w="1883"/>
        <w:gridCol w:w="1609"/>
        <w:gridCol w:w="2652"/>
        <w:gridCol w:w="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 w:type="dxa"/>
            <w:noWrap w:val="0"/>
            <w:vAlign w:val="center"/>
          </w:tcPr>
          <w:p>
            <w:pPr>
              <w:spacing w:before="156" w:beforeLines="50" w:after="156" w:afterLines="50"/>
              <w:jc w:val="center"/>
              <w:rPr>
                <w:sz w:val="24"/>
                <w:szCs w:val="24"/>
              </w:rPr>
            </w:pPr>
            <w:r>
              <w:rPr>
                <w:sz w:val="24"/>
                <w:szCs w:val="24"/>
              </w:rPr>
              <w:t>序号</w:t>
            </w:r>
          </w:p>
        </w:tc>
        <w:tc>
          <w:tcPr>
            <w:tcW w:w="1677" w:type="dxa"/>
            <w:noWrap w:val="0"/>
            <w:vAlign w:val="center"/>
          </w:tcPr>
          <w:p>
            <w:pPr>
              <w:spacing w:before="156" w:beforeLines="50" w:after="156" w:afterLines="50"/>
              <w:jc w:val="center"/>
              <w:rPr>
                <w:sz w:val="24"/>
                <w:szCs w:val="24"/>
              </w:rPr>
            </w:pPr>
            <w:r>
              <w:rPr>
                <w:sz w:val="24"/>
                <w:szCs w:val="24"/>
              </w:rPr>
              <w:t>合作方式</w:t>
            </w:r>
          </w:p>
        </w:tc>
        <w:tc>
          <w:tcPr>
            <w:tcW w:w="1883" w:type="dxa"/>
            <w:noWrap w:val="0"/>
            <w:vAlign w:val="center"/>
          </w:tcPr>
          <w:p>
            <w:pPr>
              <w:spacing w:before="156" w:beforeLines="50" w:after="156" w:afterLines="50"/>
              <w:jc w:val="center"/>
              <w:rPr>
                <w:sz w:val="24"/>
                <w:szCs w:val="24"/>
              </w:rPr>
            </w:pPr>
            <w:r>
              <w:rPr>
                <w:sz w:val="24"/>
                <w:szCs w:val="24"/>
              </w:rPr>
              <w:t>合作者/排名</w:t>
            </w:r>
          </w:p>
        </w:tc>
        <w:tc>
          <w:tcPr>
            <w:tcW w:w="1609" w:type="dxa"/>
            <w:noWrap w:val="0"/>
            <w:vAlign w:val="center"/>
          </w:tcPr>
          <w:p>
            <w:pPr>
              <w:spacing w:before="156" w:beforeLines="50" w:after="156" w:afterLines="50"/>
              <w:jc w:val="center"/>
              <w:rPr>
                <w:sz w:val="24"/>
                <w:szCs w:val="24"/>
              </w:rPr>
            </w:pPr>
            <w:r>
              <w:rPr>
                <w:sz w:val="24"/>
                <w:szCs w:val="24"/>
              </w:rPr>
              <w:t>合作时间</w:t>
            </w:r>
          </w:p>
        </w:tc>
        <w:tc>
          <w:tcPr>
            <w:tcW w:w="2652" w:type="dxa"/>
            <w:noWrap w:val="0"/>
            <w:vAlign w:val="center"/>
          </w:tcPr>
          <w:p>
            <w:pPr>
              <w:spacing w:before="156" w:beforeLines="50" w:after="156" w:afterLines="50"/>
              <w:jc w:val="center"/>
              <w:rPr>
                <w:sz w:val="24"/>
                <w:szCs w:val="24"/>
              </w:rPr>
            </w:pPr>
            <w:r>
              <w:rPr>
                <w:sz w:val="24"/>
                <w:szCs w:val="24"/>
              </w:rPr>
              <w:t>合作成果</w:t>
            </w:r>
          </w:p>
        </w:tc>
        <w:tc>
          <w:tcPr>
            <w:tcW w:w="756" w:type="dxa"/>
            <w:noWrap w:val="0"/>
            <w:vAlign w:val="center"/>
          </w:tcPr>
          <w:p>
            <w:pPr>
              <w:spacing w:before="156" w:beforeLines="50" w:after="156" w:afterLines="50"/>
              <w:jc w:val="center"/>
              <w:rPr>
                <w:sz w:val="24"/>
                <w:szCs w:val="24"/>
              </w:rPr>
            </w:pPr>
            <w:r>
              <w:rPr>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 w:type="dxa"/>
            <w:noWrap w:val="0"/>
            <w:vAlign w:val="center"/>
          </w:tcPr>
          <w:p>
            <w:pPr>
              <w:jc w:val="center"/>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77" w:type="dxa"/>
            <w:noWrap w:val="0"/>
            <w:vAlign w:val="center"/>
          </w:tcPr>
          <w:p>
            <w:pPr>
              <w:jc w:val="center"/>
              <w:outlineLvl w:val="0"/>
              <w:rPr>
                <w:rFonts w:hint="eastAsia" w:ascii="宋体" w:hAnsi="Times New Roman" w:cs="宋体"/>
                <w:sz w:val="24"/>
                <w:szCs w:val="24"/>
                <w:lang w:val="en-US" w:eastAsia="zh-CN"/>
              </w:rPr>
            </w:pPr>
            <w:r>
              <w:rPr>
                <w:rFonts w:hint="eastAsia" w:ascii="宋体" w:hAnsi="Times New Roman" w:cs="宋体"/>
                <w:sz w:val="24"/>
                <w:szCs w:val="24"/>
                <w:lang w:val="en-US" w:eastAsia="zh-CN"/>
              </w:rPr>
              <w:t>共同知识产权</w:t>
            </w:r>
          </w:p>
        </w:tc>
        <w:tc>
          <w:tcPr>
            <w:tcW w:w="1883" w:type="dxa"/>
            <w:noWrap w:val="0"/>
            <w:vAlign w:val="center"/>
          </w:tcPr>
          <w:p>
            <w:pPr>
              <w:jc w:val="left"/>
              <w:outlineLvl w:val="0"/>
              <w:rPr>
                <w:rFonts w:hint="eastAsia" w:ascii="宋体" w:hAnsi="Times New Roman" w:cs="宋体"/>
                <w:sz w:val="24"/>
                <w:szCs w:val="24"/>
                <w:lang w:val="en-US" w:eastAsia="zh-CN"/>
              </w:rPr>
            </w:pPr>
            <w:r>
              <w:rPr>
                <w:rFonts w:hint="eastAsia" w:ascii="宋体" w:hAnsi="Times New Roman" w:cs="宋体"/>
                <w:sz w:val="24"/>
                <w:szCs w:val="24"/>
                <w:lang w:val="en-US" w:eastAsia="zh-CN"/>
              </w:rPr>
              <w:t>周鑫1/潘奇3</w:t>
            </w:r>
          </w:p>
        </w:tc>
        <w:tc>
          <w:tcPr>
            <w:tcW w:w="1609" w:type="dxa"/>
            <w:noWrap w:val="0"/>
            <w:vAlign w:val="center"/>
          </w:tcPr>
          <w:p>
            <w:pPr>
              <w:jc w:val="left"/>
              <w:outlineLvl w:val="0"/>
              <w:rPr>
                <w:rFonts w:hint="eastAsia" w:ascii="宋体" w:hAnsi="Times New Roman" w:cs="宋体"/>
                <w:sz w:val="24"/>
                <w:szCs w:val="24"/>
                <w:lang w:val="en-US" w:eastAsia="zh-CN"/>
              </w:rPr>
            </w:pPr>
            <w:r>
              <w:rPr>
                <w:rFonts w:hint="eastAsia" w:ascii="宋体" w:hAnsi="Times New Roman" w:cs="宋体"/>
                <w:sz w:val="24"/>
                <w:szCs w:val="24"/>
                <w:lang w:val="en-US" w:eastAsia="zh-CN"/>
              </w:rPr>
              <w:t>2017.08.22</w:t>
            </w:r>
          </w:p>
        </w:tc>
        <w:tc>
          <w:tcPr>
            <w:tcW w:w="2652" w:type="dxa"/>
            <w:noWrap w:val="0"/>
            <w:vAlign w:val="center"/>
          </w:tcPr>
          <w:p>
            <w:pPr>
              <w:jc w:val="left"/>
              <w:outlineLvl w:val="0"/>
              <w:rPr>
                <w:rFonts w:hint="eastAsia" w:ascii="宋体" w:hAnsi="Times New Roman" w:cs="宋体"/>
                <w:sz w:val="24"/>
                <w:szCs w:val="24"/>
                <w:lang w:val="en-US" w:eastAsia="zh-CN"/>
              </w:rPr>
            </w:pPr>
            <w:r>
              <w:rPr>
                <w:rFonts w:hint="eastAsia" w:ascii="宋体" w:hAnsi="Times New Roman" w:cs="宋体"/>
                <w:sz w:val="24"/>
                <w:szCs w:val="24"/>
              </w:rPr>
              <w:t>一种自动卸料的电控永磁吸盘</w:t>
            </w:r>
          </w:p>
        </w:tc>
        <w:tc>
          <w:tcPr>
            <w:tcW w:w="756" w:type="dxa"/>
            <w:noWrap w:val="0"/>
            <w:vAlign w:val="center"/>
          </w:tcPr>
          <w:p>
            <w:pPr>
              <w:spacing w:before="156" w:beforeLines="50" w:after="156" w:afterLines="5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 w:type="dxa"/>
            <w:noWrap w:val="0"/>
            <w:vAlign w:val="center"/>
          </w:tcPr>
          <w:p>
            <w:pPr>
              <w:jc w:val="center"/>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77" w:type="dxa"/>
            <w:noWrap w:val="0"/>
            <w:vAlign w:val="center"/>
          </w:tcPr>
          <w:p>
            <w:pPr>
              <w:jc w:val="center"/>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共同知识产权</w:t>
            </w:r>
          </w:p>
        </w:tc>
        <w:tc>
          <w:tcPr>
            <w:tcW w:w="1883"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周鑫1/潘奇3/黄军荣7</w:t>
            </w:r>
          </w:p>
        </w:tc>
        <w:tc>
          <w:tcPr>
            <w:tcW w:w="1609"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2016.12.13</w:t>
            </w:r>
          </w:p>
        </w:tc>
        <w:tc>
          <w:tcPr>
            <w:tcW w:w="2652"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rPr>
              <w:t>一种节能型机械吊运电磁起重器</w:t>
            </w:r>
          </w:p>
        </w:tc>
        <w:tc>
          <w:tcPr>
            <w:tcW w:w="756" w:type="dxa"/>
            <w:noWrap w:val="0"/>
            <w:vAlign w:val="center"/>
          </w:tcPr>
          <w:p>
            <w:pPr>
              <w:spacing w:before="156" w:beforeLines="50" w:after="156" w:afterLines="50"/>
              <w:rPr>
                <w:rFonts w:hint="eastAsia" w:ascii="宋体" w:hAnsi="宋体" w:eastAsia="宋体" w:cs="宋体"/>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 w:type="dxa"/>
            <w:noWrap w:val="0"/>
            <w:vAlign w:val="center"/>
          </w:tcPr>
          <w:p>
            <w:pPr>
              <w:jc w:val="center"/>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77" w:type="dxa"/>
            <w:noWrap w:val="0"/>
            <w:vAlign w:val="center"/>
          </w:tcPr>
          <w:p>
            <w:pPr>
              <w:jc w:val="center"/>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共同知识产权</w:t>
            </w:r>
          </w:p>
        </w:tc>
        <w:tc>
          <w:tcPr>
            <w:tcW w:w="1883"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潘奇3/周鑫4</w:t>
            </w:r>
          </w:p>
        </w:tc>
        <w:tc>
          <w:tcPr>
            <w:tcW w:w="1609"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2017.04.01</w:t>
            </w:r>
          </w:p>
        </w:tc>
        <w:tc>
          <w:tcPr>
            <w:tcW w:w="2652"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rPr>
              <w:t>一种起重用伸缩横梁</w:t>
            </w:r>
          </w:p>
        </w:tc>
        <w:tc>
          <w:tcPr>
            <w:tcW w:w="756" w:type="dxa"/>
            <w:noWrap w:val="0"/>
            <w:vAlign w:val="center"/>
          </w:tcPr>
          <w:p>
            <w:pPr>
              <w:spacing w:before="156" w:beforeLines="50" w:after="156" w:afterLines="5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723" w:type="dxa"/>
            <w:noWrap w:val="0"/>
            <w:vAlign w:val="center"/>
          </w:tcPr>
          <w:p>
            <w:pPr>
              <w:jc w:val="center"/>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77" w:type="dxa"/>
            <w:noWrap w:val="0"/>
            <w:vAlign w:val="center"/>
          </w:tcPr>
          <w:p>
            <w:pPr>
              <w:jc w:val="center"/>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共同知识产权</w:t>
            </w:r>
          </w:p>
        </w:tc>
        <w:tc>
          <w:tcPr>
            <w:tcW w:w="1883"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周鑫 2/潘奇3</w:t>
            </w:r>
          </w:p>
        </w:tc>
        <w:tc>
          <w:tcPr>
            <w:tcW w:w="1609" w:type="dxa"/>
            <w:noWrap w:val="0"/>
            <w:vAlign w:val="center"/>
          </w:tcPr>
          <w:p>
            <w:pPr>
              <w:jc w:val="left"/>
              <w:outlineLvl w:val="0"/>
              <w:rPr>
                <w:rFonts w:hint="default"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2016.06.13</w:t>
            </w:r>
          </w:p>
        </w:tc>
        <w:tc>
          <w:tcPr>
            <w:tcW w:w="2652"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一种翻转支撑机构</w:t>
            </w:r>
          </w:p>
        </w:tc>
        <w:tc>
          <w:tcPr>
            <w:tcW w:w="756" w:type="dxa"/>
            <w:noWrap w:val="0"/>
            <w:vAlign w:val="center"/>
          </w:tcPr>
          <w:p>
            <w:pPr>
              <w:jc w:val="left"/>
              <w:outlineLvl w:val="0"/>
              <w:rPr>
                <w:rFonts w:hint="eastAsia" w:ascii="宋体" w:hAnsi="Times New Roman"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 w:type="dxa"/>
            <w:noWrap w:val="0"/>
            <w:vAlign w:val="center"/>
          </w:tcPr>
          <w:p>
            <w:pPr>
              <w:jc w:val="center"/>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77"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共同知识产权</w:t>
            </w:r>
          </w:p>
        </w:tc>
        <w:tc>
          <w:tcPr>
            <w:tcW w:w="1883"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黄军荣1/潘奇3/周鑫4/郑勇6</w:t>
            </w:r>
          </w:p>
        </w:tc>
        <w:tc>
          <w:tcPr>
            <w:tcW w:w="1609"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2019.12.17</w:t>
            </w:r>
          </w:p>
        </w:tc>
        <w:tc>
          <w:tcPr>
            <w:tcW w:w="2652"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一种吊运钢板电永磁铁的电控装置</w:t>
            </w:r>
          </w:p>
        </w:tc>
        <w:tc>
          <w:tcPr>
            <w:tcW w:w="756" w:type="dxa"/>
            <w:noWrap w:val="0"/>
            <w:vAlign w:val="center"/>
          </w:tcPr>
          <w:p>
            <w:pPr>
              <w:spacing w:before="156" w:beforeLines="50" w:after="156" w:afterLines="5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23" w:type="dxa"/>
            <w:noWrap w:val="0"/>
            <w:vAlign w:val="center"/>
          </w:tcPr>
          <w:p>
            <w:pPr>
              <w:jc w:val="center"/>
              <w:outlineLvl w:val="0"/>
              <w:rPr>
                <w:rFonts w:hint="eastAsia" w:ascii="宋体" w:hAnsi="Times New Roman" w:cs="宋体"/>
                <w:sz w:val="24"/>
                <w:szCs w:val="24"/>
                <w:lang w:val="en-US" w:eastAsia="zh-CN"/>
              </w:rPr>
            </w:pPr>
            <w:r>
              <w:rPr>
                <w:rFonts w:hint="eastAsia" w:ascii="宋体" w:hAnsi="Times New Roman" w:cs="宋体"/>
                <w:sz w:val="24"/>
                <w:szCs w:val="24"/>
                <w:lang w:val="en-US" w:eastAsia="zh-CN"/>
              </w:rPr>
              <w:t>6</w:t>
            </w:r>
          </w:p>
        </w:tc>
        <w:tc>
          <w:tcPr>
            <w:tcW w:w="1677" w:type="dxa"/>
            <w:noWrap w:val="0"/>
            <w:vAlign w:val="center"/>
          </w:tcPr>
          <w:p>
            <w:pPr>
              <w:jc w:val="center"/>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产学研合作</w:t>
            </w:r>
          </w:p>
        </w:tc>
        <w:tc>
          <w:tcPr>
            <w:tcW w:w="1883" w:type="dxa"/>
            <w:noWrap w:val="0"/>
            <w:vAlign w:val="center"/>
          </w:tcPr>
          <w:p>
            <w:pPr>
              <w:jc w:val="left"/>
              <w:outlineLvl w:val="0"/>
              <w:rPr>
                <w:rFonts w:hint="default"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李超</w:t>
            </w:r>
            <w:r>
              <w:rPr>
                <w:rFonts w:hint="eastAsia" w:ascii="宋体" w:cs="宋体"/>
                <w:sz w:val="24"/>
                <w:szCs w:val="24"/>
                <w:lang w:val="en-US" w:eastAsia="zh-CN"/>
              </w:rPr>
              <w:t>1</w:t>
            </w:r>
            <w:r>
              <w:rPr>
                <w:rFonts w:hint="eastAsia" w:ascii="宋体" w:hAnsi="Times New Roman" w:cs="宋体"/>
                <w:sz w:val="24"/>
                <w:szCs w:val="24"/>
                <w:lang w:val="en-US" w:eastAsia="zh-CN"/>
              </w:rPr>
              <w:t>/潘奇</w:t>
            </w:r>
            <w:r>
              <w:rPr>
                <w:rFonts w:hint="eastAsia" w:ascii="宋体" w:cs="宋体"/>
                <w:sz w:val="24"/>
                <w:szCs w:val="24"/>
                <w:lang w:val="en-US" w:eastAsia="zh-CN"/>
              </w:rPr>
              <w:t>2</w:t>
            </w:r>
          </w:p>
        </w:tc>
        <w:tc>
          <w:tcPr>
            <w:tcW w:w="1609"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2017.03.23-2018.03.23</w:t>
            </w:r>
          </w:p>
        </w:tc>
        <w:tc>
          <w:tcPr>
            <w:tcW w:w="2652" w:type="dxa"/>
            <w:noWrap w:val="0"/>
            <w:vAlign w:val="center"/>
          </w:tcPr>
          <w:p>
            <w:pPr>
              <w:jc w:val="left"/>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eastAsia="zh-CN"/>
              </w:rPr>
              <w:t>脉冲电永磁铁</w:t>
            </w:r>
            <w:r>
              <w:rPr>
                <w:rFonts w:hint="eastAsia" w:ascii="宋体" w:hAnsi="Times New Roman" w:cs="宋体"/>
                <w:sz w:val="24"/>
                <w:szCs w:val="24"/>
                <w:lang w:val="en-US" w:eastAsia="zh-CN"/>
              </w:rPr>
              <w:t>成套设备工艺关键技术研发</w:t>
            </w:r>
          </w:p>
        </w:tc>
        <w:tc>
          <w:tcPr>
            <w:tcW w:w="756" w:type="dxa"/>
            <w:noWrap w:val="0"/>
            <w:vAlign w:val="center"/>
          </w:tcPr>
          <w:p>
            <w:pPr>
              <w:jc w:val="center"/>
              <w:outlineLvl w:val="0"/>
              <w:rPr>
                <w:rFonts w:hint="eastAsia" w:ascii="宋体" w:hAnsi="Times New Roman"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3" w:type="dxa"/>
            <w:noWrap w:val="0"/>
            <w:vAlign w:val="center"/>
          </w:tcPr>
          <w:p>
            <w:pPr>
              <w:jc w:val="center"/>
              <w:outlineLvl w:val="0"/>
              <w:rPr>
                <w:rFonts w:hint="eastAsia" w:ascii="宋体" w:hAnsi="Times New Roman" w:cs="宋体"/>
                <w:sz w:val="24"/>
                <w:szCs w:val="24"/>
                <w:lang w:val="en-US" w:eastAsia="zh-CN"/>
              </w:rPr>
            </w:pPr>
            <w:r>
              <w:rPr>
                <w:rFonts w:hint="eastAsia" w:ascii="宋体" w:hAnsi="Times New Roman" w:cs="宋体"/>
                <w:sz w:val="24"/>
                <w:szCs w:val="24"/>
                <w:lang w:val="en-US" w:eastAsia="zh-CN"/>
              </w:rPr>
              <w:t>7</w:t>
            </w:r>
          </w:p>
        </w:tc>
        <w:tc>
          <w:tcPr>
            <w:tcW w:w="1677" w:type="dxa"/>
            <w:noWrap w:val="0"/>
            <w:vAlign w:val="center"/>
          </w:tcPr>
          <w:p>
            <w:pPr>
              <w:jc w:val="center"/>
              <w:outlineLvl w:val="0"/>
              <w:rPr>
                <w:rFonts w:hint="eastAsia" w:ascii="宋体" w:hAnsi="Times New Roman" w:eastAsia="宋体" w:cs="宋体"/>
                <w:kern w:val="2"/>
                <w:sz w:val="24"/>
                <w:szCs w:val="24"/>
                <w:lang w:val="en-US" w:eastAsia="zh-CN" w:bidi="ar-SA"/>
              </w:rPr>
            </w:pPr>
            <w:r>
              <w:rPr>
                <w:rFonts w:hint="eastAsia" w:ascii="宋体" w:hAnsi="Times New Roman" w:cs="宋体"/>
                <w:sz w:val="24"/>
                <w:szCs w:val="24"/>
                <w:lang w:val="en-US" w:eastAsia="zh-CN"/>
              </w:rPr>
              <w:t>产学研合作</w:t>
            </w:r>
          </w:p>
        </w:tc>
        <w:tc>
          <w:tcPr>
            <w:tcW w:w="1883" w:type="dxa"/>
            <w:noWrap w:val="0"/>
            <w:vAlign w:val="center"/>
          </w:tcPr>
          <w:p>
            <w:pPr>
              <w:jc w:val="left"/>
              <w:outlineLvl w:val="0"/>
              <w:rPr>
                <w:rFonts w:hint="default" w:ascii="宋体" w:hAnsi="Times New Roman" w:eastAsia="宋体" w:cs="宋体"/>
                <w:kern w:val="2"/>
                <w:sz w:val="24"/>
                <w:szCs w:val="24"/>
                <w:lang w:val="en-US" w:eastAsia="zh-CN" w:bidi="ar-SA"/>
              </w:rPr>
            </w:pPr>
            <w:r>
              <w:rPr>
                <w:rFonts w:hint="eastAsia" w:ascii="宋体" w:cs="宋体"/>
                <w:sz w:val="24"/>
                <w:szCs w:val="24"/>
                <w:lang w:val="en-US" w:eastAsia="zh-CN"/>
              </w:rPr>
              <w:t>阳清1</w:t>
            </w:r>
            <w:r>
              <w:rPr>
                <w:rFonts w:hint="eastAsia" w:ascii="宋体" w:hAnsi="Times New Roman" w:cs="宋体"/>
                <w:sz w:val="24"/>
                <w:szCs w:val="24"/>
                <w:lang w:val="en-US" w:eastAsia="zh-CN"/>
              </w:rPr>
              <w:t>/</w:t>
            </w:r>
            <w:r>
              <w:rPr>
                <w:rFonts w:hint="eastAsia" w:ascii="宋体" w:cs="宋体"/>
                <w:sz w:val="24"/>
                <w:szCs w:val="24"/>
                <w:lang w:val="en-US" w:eastAsia="zh-CN"/>
              </w:rPr>
              <w:t>周鑫2</w:t>
            </w:r>
          </w:p>
        </w:tc>
        <w:tc>
          <w:tcPr>
            <w:tcW w:w="1609" w:type="dxa"/>
            <w:noWrap w:val="0"/>
            <w:vAlign w:val="center"/>
          </w:tcPr>
          <w:p>
            <w:pPr>
              <w:jc w:val="left"/>
              <w:outlineLvl w:val="0"/>
              <w:rPr>
                <w:rFonts w:hint="eastAsia" w:ascii="宋体" w:cs="宋体"/>
                <w:kern w:val="2"/>
                <w:sz w:val="24"/>
                <w:szCs w:val="24"/>
                <w:lang w:val="en-US" w:eastAsia="zh-CN" w:bidi="ar-SA"/>
              </w:rPr>
            </w:pPr>
            <w:r>
              <w:rPr>
                <w:rFonts w:hint="eastAsia" w:ascii="宋体" w:cs="宋体"/>
                <w:kern w:val="2"/>
                <w:sz w:val="24"/>
                <w:szCs w:val="24"/>
                <w:lang w:val="en-US" w:eastAsia="zh-CN" w:bidi="ar-SA"/>
              </w:rPr>
              <w:t>2020.02.10-</w:t>
            </w:r>
          </w:p>
          <w:p>
            <w:pPr>
              <w:jc w:val="left"/>
              <w:outlineLvl w:val="0"/>
              <w:rPr>
                <w:rFonts w:hint="default" w:ascii="宋体" w:cs="宋体"/>
                <w:kern w:val="2"/>
                <w:sz w:val="24"/>
                <w:szCs w:val="24"/>
                <w:lang w:val="en-US" w:eastAsia="zh-CN" w:bidi="ar-SA"/>
              </w:rPr>
            </w:pPr>
            <w:r>
              <w:rPr>
                <w:rFonts w:hint="eastAsia" w:ascii="宋体" w:cs="宋体"/>
                <w:kern w:val="2"/>
                <w:sz w:val="24"/>
                <w:szCs w:val="24"/>
                <w:lang w:val="en-US" w:eastAsia="zh-CN" w:bidi="ar-SA"/>
              </w:rPr>
              <w:t>2020.12.30</w:t>
            </w:r>
          </w:p>
        </w:tc>
        <w:tc>
          <w:tcPr>
            <w:tcW w:w="2652" w:type="dxa"/>
            <w:noWrap w:val="0"/>
            <w:vAlign w:val="center"/>
          </w:tcPr>
          <w:p>
            <w:pPr>
              <w:jc w:val="left"/>
              <w:outlineLvl w:val="0"/>
              <w:rPr>
                <w:rFonts w:hint="default" w:ascii="宋体" w:cs="宋体"/>
                <w:kern w:val="2"/>
                <w:sz w:val="24"/>
                <w:szCs w:val="24"/>
                <w:lang w:val="en-US" w:eastAsia="zh-CN" w:bidi="ar-SA"/>
              </w:rPr>
            </w:pPr>
            <w:r>
              <w:rPr>
                <w:rFonts w:hint="eastAsia" w:ascii="宋体" w:cs="宋体"/>
                <w:kern w:val="2"/>
                <w:sz w:val="24"/>
                <w:szCs w:val="24"/>
                <w:lang w:val="en-US" w:eastAsia="zh-CN" w:bidi="ar-SA"/>
              </w:rPr>
              <w:t>脉冲磁致振荡凝固细晶技术设备和工艺研发</w:t>
            </w:r>
          </w:p>
        </w:tc>
        <w:tc>
          <w:tcPr>
            <w:tcW w:w="756" w:type="dxa"/>
            <w:noWrap w:val="0"/>
            <w:vAlign w:val="center"/>
          </w:tcPr>
          <w:p>
            <w:pPr>
              <w:jc w:val="left"/>
              <w:outlineLvl w:val="0"/>
              <w:rPr>
                <w:rFonts w:hint="eastAsia" w:ascii="宋体" w:cs="宋体"/>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 w:type="dxa"/>
            <w:noWrap w:val="0"/>
            <w:vAlign w:val="center"/>
          </w:tcPr>
          <w:p>
            <w:pPr>
              <w:jc w:val="center"/>
              <w:outlineLvl w:val="0"/>
              <w:rPr>
                <w:rFonts w:hint="eastAsia" w:ascii="宋体" w:hAnsi="Times New Roman" w:cs="宋体"/>
                <w:sz w:val="24"/>
                <w:szCs w:val="24"/>
                <w:lang w:val="en-US" w:eastAsia="zh-CN"/>
              </w:rPr>
            </w:pPr>
            <w:r>
              <w:rPr>
                <w:rFonts w:hint="eastAsia" w:ascii="宋体" w:hAnsi="Times New Roman" w:cs="宋体"/>
                <w:sz w:val="24"/>
                <w:szCs w:val="24"/>
                <w:lang w:val="en-US" w:eastAsia="zh-CN"/>
              </w:rPr>
              <w:t>8</w:t>
            </w:r>
          </w:p>
        </w:tc>
        <w:tc>
          <w:tcPr>
            <w:tcW w:w="1677" w:type="dxa"/>
            <w:noWrap w:val="0"/>
            <w:vAlign w:val="center"/>
          </w:tcPr>
          <w:p>
            <w:pPr>
              <w:jc w:val="center"/>
              <w:outlineLvl w:val="0"/>
              <w:rPr>
                <w:rFonts w:hint="eastAsia" w:ascii="宋体" w:hAnsi="Times New Roman" w:cs="宋体"/>
                <w:color w:val="FF0000"/>
                <w:sz w:val="24"/>
                <w:szCs w:val="24"/>
                <w:lang w:val="en-US" w:eastAsia="zh-CN"/>
              </w:rPr>
            </w:pPr>
            <w:r>
              <w:rPr>
                <w:rFonts w:hint="eastAsia" w:ascii="宋体" w:hAnsi="Times New Roman" w:cs="宋体"/>
                <w:sz w:val="24"/>
                <w:szCs w:val="24"/>
                <w:lang w:val="en-US" w:eastAsia="zh-CN"/>
              </w:rPr>
              <w:t>产学研合作</w:t>
            </w:r>
          </w:p>
        </w:tc>
        <w:tc>
          <w:tcPr>
            <w:tcW w:w="1883" w:type="dxa"/>
            <w:noWrap w:val="0"/>
            <w:vAlign w:val="center"/>
          </w:tcPr>
          <w:p>
            <w:pPr>
              <w:jc w:val="left"/>
              <w:outlineLvl w:val="0"/>
              <w:rPr>
                <w:rFonts w:hint="default" w:ascii="宋体" w:hAnsi="Times New Roman" w:cs="宋体"/>
                <w:color w:val="FF0000"/>
                <w:sz w:val="24"/>
                <w:szCs w:val="24"/>
                <w:lang w:val="en-US" w:eastAsia="zh-CN"/>
              </w:rPr>
            </w:pPr>
            <w:r>
              <w:rPr>
                <w:rFonts w:hint="eastAsia" w:ascii="宋体" w:cs="宋体"/>
                <w:sz w:val="24"/>
                <w:szCs w:val="24"/>
                <w:lang w:val="en-US" w:eastAsia="zh-CN"/>
              </w:rPr>
              <w:t>李实1</w:t>
            </w:r>
            <w:r>
              <w:rPr>
                <w:rFonts w:hint="eastAsia" w:ascii="宋体" w:hAnsi="Times New Roman" w:cs="宋体"/>
                <w:sz w:val="24"/>
                <w:szCs w:val="24"/>
                <w:lang w:val="en-US" w:eastAsia="zh-CN"/>
              </w:rPr>
              <w:t>/</w:t>
            </w:r>
            <w:r>
              <w:rPr>
                <w:rFonts w:hint="eastAsia" w:ascii="宋体" w:cs="宋体"/>
                <w:sz w:val="24"/>
                <w:szCs w:val="24"/>
                <w:lang w:val="en-US" w:eastAsia="zh-CN"/>
              </w:rPr>
              <w:t>郑勇2</w:t>
            </w:r>
          </w:p>
        </w:tc>
        <w:tc>
          <w:tcPr>
            <w:tcW w:w="1609" w:type="dxa"/>
            <w:noWrap w:val="0"/>
            <w:vAlign w:val="center"/>
          </w:tcPr>
          <w:p>
            <w:pPr>
              <w:jc w:val="left"/>
              <w:outlineLvl w:val="0"/>
              <w:rPr>
                <w:rFonts w:hint="eastAsia" w:ascii="宋体" w:cs="宋体"/>
                <w:kern w:val="2"/>
                <w:sz w:val="24"/>
                <w:szCs w:val="24"/>
                <w:lang w:val="en-US" w:eastAsia="zh-CN" w:bidi="ar-SA"/>
              </w:rPr>
            </w:pPr>
            <w:r>
              <w:rPr>
                <w:rFonts w:hint="eastAsia" w:ascii="宋体" w:cs="宋体"/>
                <w:kern w:val="2"/>
                <w:sz w:val="24"/>
                <w:szCs w:val="24"/>
                <w:lang w:val="en-US" w:eastAsia="zh-CN" w:bidi="ar-SA"/>
              </w:rPr>
              <w:t>2020.04.21-</w:t>
            </w:r>
          </w:p>
          <w:p>
            <w:pPr>
              <w:jc w:val="left"/>
              <w:outlineLvl w:val="0"/>
              <w:rPr>
                <w:rFonts w:hint="default" w:ascii="宋体" w:cs="宋体"/>
                <w:kern w:val="2"/>
                <w:sz w:val="24"/>
                <w:szCs w:val="24"/>
                <w:lang w:val="en-US" w:eastAsia="zh-CN" w:bidi="ar-SA"/>
              </w:rPr>
            </w:pPr>
            <w:r>
              <w:rPr>
                <w:rFonts w:hint="eastAsia" w:ascii="宋体" w:cs="宋体"/>
                <w:kern w:val="2"/>
                <w:sz w:val="24"/>
                <w:szCs w:val="24"/>
                <w:lang w:val="en-US" w:eastAsia="zh-CN" w:bidi="ar-SA"/>
              </w:rPr>
              <w:t>2020.12.31</w:t>
            </w:r>
          </w:p>
        </w:tc>
        <w:tc>
          <w:tcPr>
            <w:tcW w:w="2652" w:type="dxa"/>
            <w:noWrap w:val="0"/>
            <w:vAlign w:val="center"/>
          </w:tcPr>
          <w:p>
            <w:pPr>
              <w:jc w:val="left"/>
              <w:outlineLvl w:val="0"/>
              <w:rPr>
                <w:rFonts w:hint="eastAsia" w:ascii="宋体" w:cs="宋体"/>
                <w:kern w:val="2"/>
                <w:sz w:val="24"/>
                <w:szCs w:val="24"/>
                <w:lang w:val="en-US" w:eastAsia="zh-CN" w:bidi="ar-SA"/>
              </w:rPr>
            </w:pPr>
            <w:r>
              <w:rPr>
                <w:rFonts w:hint="eastAsia" w:ascii="宋体" w:cs="宋体"/>
                <w:kern w:val="2"/>
                <w:sz w:val="24"/>
                <w:szCs w:val="24"/>
                <w:lang w:val="en-US" w:eastAsia="zh-CN" w:bidi="ar-SA"/>
              </w:rPr>
              <w:t>轨道交通用电磁装置</w:t>
            </w:r>
          </w:p>
        </w:tc>
        <w:tc>
          <w:tcPr>
            <w:tcW w:w="756" w:type="dxa"/>
            <w:noWrap w:val="0"/>
            <w:vAlign w:val="center"/>
          </w:tcPr>
          <w:p>
            <w:pPr>
              <w:jc w:val="left"/>
              <w:outlineLvl w:val="0"/>
              <w:rPr>
                <w:rFonts w:hint="eastAsia" w:ascii="宋体" w:cs="宋体"/>
                <w:kern w:val="2"/>
                <w:sz w:val="24"/>
                <w:szCs w:val="24"/>
                <w:lang w:val="en-US" w:eastAsia="zh-CN" w:bidi="ar-SA"/>
              </w:rPr>
            </w:pPr>
          </w:p>
        </w:tc>
      </w:tr>
    </w:tbl>
    <w:p>
      <w:pPr>
        <w:numPr>
          <w:ilvl w:val="0"/>
          <w:numId w:val="1"/>
        </w:numPr>
        <w:spacing w:line="360" w:lineRule="auto"/>
        <w:jc w:val="left"/>
        <w:outlineLvl w:val="0"/>
        <w:rPr>
          <w:rFonts w:hint="eastAsia" w:ascii="宋体" w:hAnsi="宋体" w:cs="宋体"/>
          <w:b/>
          <w:bCs/>
          <w:sz w:val="24"/>
          <w:szCs w:val="24"/>
        </w:rPr>
      </w:pPr>
      <w:r>
        <w:rPr>
          <w:rFonts w:hint="eastAsia" w:ascii="宋体" w:hAnsi="宋体" w:cs="宋体"/>
          <w:b/>
          <w:bCs/>
          <w:sz w:val="24"/>
          <w:szCs w:val="24"/>
        </w:rPr>
        <w:t>主要完成单位及创新推广贡献</w:t>
      </w:r>
    </w:p>
    <w:p>
      <w:pPr>
        <w:spacing w:line="360" w:lineRule="auto"/>
        <w:ind w:firstLine="480" w:firstLineChars="200"/>
        <w:jc w:val="left"/>
        <w:outlineLvl w:val="0"/>
        <w:rPr>
          <w:rFonts w:ascii="宋体" w:cs="宋体"/>
          <w:sz w:val="24"/>
          <w:szCs w:val="22"/>
        </w:rPr>
      </w:pPr>
      <w:r>
        <w:rPr>
          <w:rFonts w:hint="eastAsia" w:ascii="宋体" w:hAnsi="宋体" w:cs="宋体"/>
          <w:sz w:val="24"/>
          <w:szCs w:val="22"/>
        </w:rPr>
        <w:t>第一完成单位：湖南科美达电气股份有限公司</w:t>
      </w:r>
    </w:p>
    <w:p>
      <w:pPr>
        <w:spacing w:line="360" w:lineRule="auto"/>
        <w:ind w:firstLine="480" w:firstLineChars="200"/>
        <w:jc w:val="left"/>
        <w:outlineLvl w:val="0"/>
        <w:rPr>
          <w:rFonts w:ascii="宋体" w:cs="宋体"/>
          <w:sz w:val="24"/>
          <w:szCs w:val="22"/>
        </w:rPr>
      </w:pPr>
      <w:r>
        <w:rPr>
          <w:rFonts w:hint="eastAsia" w:ascii="宋体" w:hAnsi="宋体" w:cs="宋体"/>
          <w:sz w:val="24"/>
          <w:szCs w:val="22"/>
        </w:rPr>
        <w:t>创新推广贡献：本项目由湖南科美达电气股份有限公司主持研发，开展脉冲电永磁铁成套系统研发及生产线建设，实现关键技术上的重点突破，推进产业化进程。</w:t>
      </w:r>
      <w:r>
        <w:rPr>
          <w:rFonts w:hint="eastAsia" w:ascii="宋体" w:hAnsi="宋体" w:cs="宋体"/>
          <w:sz w:val="24"/>
          <w:szCs w:val="22"/>
          <w:lang w:val="en-US" w:eastAsia="zh-CN"/>
        </w:rPr>
        <w:t>该项目顺利的开展</w:t>
      </w:r>
      <w:r>
        <w:rPr>
          <w:rFonts w:hint="eastAsia" w:ascii="宋体" w:hAnsi="宋体" w:cs="宋体"/>
          <w:sz w:val="24"/>
          <w:szCs w:val="22"/>
        </w:rPr>
        <w:t>突破了国外企业对该技术的垄断，拥有完全自主知识产权。产品进入市场后，受到广大行业用户的欢迎。</w:t>
      </w:r>
    </w:p>
    <w:p>
      <w:pPr>
        <w:spacing w:line="360" w:lineRule="auto"/>
        <w:ind w:firstLine="480" w:firstLineChars="200"/>
        <w:jc w:val="left"/>
        <w:outlineLvl w:val="0"/>
        <w:rPr>
          <w:rFonts w:ascii="宋体" w:cs="宋体"/>
          <w:sz w:val="24"/>
          <w:szCs w:val="22"/>
        </w:rPr>
      </w:pPr>
      <w:r>
        <w:rPr>
          <w:rFonts w:hint="eastAsia" w:ascii="宋体" w:hAnsi="宋体" w:cs="宋体"/>
          <w:sz w:val="24"/>
          <w:szCs w:val="22"/>
        </w:rPr>
        <w:t>第二完成单位：湖南理工学院</w:t>
      </w:r>
    </w:p>
    <w:p>
      <w:pPr>
        <w:spacing w:line="360" w:lineRule="auto"/>
        <w:ind w:firstLine="480" w:firstLineChars="200"/>
        <w:jc w:val="left"/>
        <w:outlineLvl w:val="0"/>
        <w:rPr>
          <w:rFonts w:ascii="宋体" w:cs="宋体"/>
          <w:sz w:val="24"/>
          <w:szCs w:val="22"/>
          <w:highlight w:val="none"/>
        </w:rPr>
      </w:pPr>
      <w:r>
        <w:rPr>
          <w:rFonts w:hint="eastAsia" w:ascii="宋体" w:hAnsi="宋体" w:cs="宋体"/>
          <w:sz w:val="24"/>
          <w:szCs w:val="22"/>
        </w:rPr>
        <w:t>创新推广贡献：湖南理工学院与湖南科美达股份有限公司建立了长期稳定的产学研合作关系，共同</w:t>
      </w:r>
      <w:r>
        <w:rPr>
          <w:rFonts w:hint="eastAsia" w:ascii="宋体" w:hAnsi="宋体" w:cs="宋体"/>
          <w:sz w:val="24"/>
          <w:szCs w:val="24"/>
        </w:rPr>
        <w:t>组建湖南省电磁装备设计与制造重点实验室，湖南省电磁装备产业技术创新战略联盟及湖南省企业创新创业人才团队等科研攻关平台。</w:t>
      </w:r>
      <w:r>
        <w:rPr>
          <w:rFonts w:ascii="宋体" w:hAnsi="宋体" w:cs="宋体"/>
          <w:sz w:val="24"/>
          <w:szCs w:val="22"/>
        </w:rPr>
        <w:t>201</w:t>
      </w:r>
      <w:r>
        <w:rPr>
          <w:rFonts w:hint="eastAsia" w:ascii="宋体" w:hAnsi="宋体" w:cs="宋体"/>
          <w:sz w:val="24"/>
          <w:szCs w:val="22"/>
          <w:lang w:val="en-US" w:eastAsia="zh-CN"/>
        </w:rPr>
        <w:t>7</w:t>
      </w:r>
      <w:r>
        <w:rPr>
          <w:rFonts w:hint="eastAsia" w:ascii="宋体" w:hAnsi="宋体" w:cs="宋体"/>
          <w:sz w:val="24"/>
          <w:szCs w:val="22"/>
        </w:rPr>
        <w:t>年起湖南理工学院先后派出</w:t>
      </w:r>
      <w:r>
        <w:rPr>
          <w:rFonts w:hint="eastAsia" w:ascii="宋体" w:hAnsi="宋体" w:cs="宋体"/>
          <w:sz w:val="24"/>
          <w:szCs w:val="22"/>
          <w:lang w:eastAsia="zh-CN"/>
        </w:rPr>
        <w:t>李超、</w:t>
      </w:r>
      <w:r>
        <w:rPr>
          <w:rFonts w:hint="eastAsia" w:ascii="宋体" w:cs="宋体"/>
          <w:sz w:val="24"/>
          <w:szCs w:val="24"/>
          <w:lang w:val="en-US" w:eastAsia="zh-CN"/>
        </w:rPr>
        <w:t>阳</w:t>
      </w:r>
      <w:r>
        <w:rPr>
          <w:rFonts w:hint="eastAsia" w:ascii="宋体" w:cs="宋体"/>
          <w:sz w:val="24"/>
          <w:szCs w:val="24"/>
          <w:highlight w:val="none"/>
          <w:lang w:val="en-US" w:eastAsia="zh-CN"/>
        </w:rPr>
        <w:t>清</w:t>
      </w:r>
      <w:r>
        <w:rPr>
          <w:rFonts w:hint="eastAsia" w:ascii="宋体" w:hAnsi="宋体" w:cs="宋体"/>
          <w:sz w:val="24"/>
          <w:szCs w:val="22"/>
          <w:highlight w:val="none"/>
          <w:lang w:eastAsia="zh-CN"/>
        </w:rPr>
        <w:t>、</w:t>
      </w:r>
      <w:r>
        <w:rPr>
          <w:rFonts w:hint="eastAsia" w:ascii="宋体" w:hAnsi="宋体" w:cs="宋体"/>
          <w:sz w:val="24"/>
          <w:szCs w:val="24"/>
          <w:highlight w:val="none"/>
        </w:rPr>
        <w:t>李</w:t>
      </w:r>
      <w:r>
        <w:rPr>
          <w:rFonts w:hint="eastAsia" w:ascii="宋体" w:hAnsi="宋体" w:cs="宋体"/>
          <w:sz w:val="24"/>
          <w:szCs w:val="24"/>
          <w:highlight w:val="none"/>
          <w:lang w:val="en-US" w:eastAsia="zh-CN"/>
        </w:rPr>
        <w:t>实</w:t>
      </w:r>
      <w:r>
        <w:rPr>
          <w:rFonts w:hint="eastAsia" w:ascii="宋体" w:hAnsi="宋体" w:cs="宋体"/>
          <w:sz w:val="24"/>
          <w:szCs w:val="22"/>
          <w:highlight w:val="none"/>
        </w:rPr>
        <w:t>，针对本项目关键技术展开技术攻关，并与湖南科美达股份有限公司技术人员组建联合研发攻关团队，从项目方案设计和审定，硬软件的实现、样品的制作和试验及产品的推广应用进行了合理分工，密切配合，培养了一支高素质的科研攻关团队。</w:t>
      </w:r>
    </w:p>
    <w:p>
      <w:pPr>
        <w:numPr>
          <w:ilvl w:val="0"/>
          <w:numId w:val="1"/>
        </w:numPr>
        <w:spacing w:line="360" w:lineRule="auto"/>
        <w:jc w:val="left"/>
        <w:outlineLvl w:val="0"/>
        <w:rPr>
          <w:rFonts w:hint="eastAsia" w:ascii="宋体" w:hAnsi="宋体" w:cs="宋体"/>
          <w:b/>
          <w:bCs/>
          <w:sz w:val="24"/>
          <w:szCs w:val="24"/>
          <w:highlight w:val="none"/>
        </w:rPr>
      </w:pPr>
      <w:r>
        <w:rPr>
          <w:rFonts w:hint="eastAsia" w:ascii="宋体" w:hAnsi="宋体" w:cs="宋体"/>
          <w:b/>
          <w:bCs/>
          <w:sz w:val="24"/>
          <w:szCs w:val="24"/>
          <w:highlight w:val="none"/>
        </w:rPr>
        <w:t>主要完成人合作关系说明</w:t>
      </w:r>
    </w:p>
    <w:p>
      <w:pPr>
        <w:spacing w:line="360" w:lineRule="auto"/>
        <w:ind w:firstLine="480" w:firstLineChars="200"/>
        <w:jc w:val="left"/>
        <w:outlineLvl w:val="0"/>
        <w:rPr>
          <w:rFonts w:ascii="宋体" w:cs="宋体"/>
          <w:sz w:val="24"/>
          <w:szCs w:val="22"/>
        </w:rPr>
      </w:pPr>
      <w:r>
        <w:rPr>
          <w:rFonts w:hint="eastAsia" w:ascii="宋体" w:hAnsi="宋体" w:cs="宋体"/>
          <w:sz w:val="24"/>
          <w:szCs w:val="22"/>
          <w:highlight w:val="none"/>
        </w:rPr>
        <w:t>本项目的主要完成人</w:t>
      </w:r>
      <w:r>
        <w:rPr>
          <w:rFonts w:hint="eastAsia" w:ascii="宋体" w:hAnsi="宋体" w:cs="宋体"/>
          <w:sz w:val="24"/>
          <w:szCs w:val="24"/>
          <w:highlight w:val="none"/>
        </w:rPr>
        <w:t>周鑫</w:t>
      </w:r>
      <w:r>
        <w:rPr>
          <w:rFonts w:hint="eastAsia" w:ascii="宋体" w:hAnsi="宋体" w:cs="宋体"/>
          <w:sz w:val="24"/>
          <w:szCs w:val="22"/>
          <w:highlight w:val="none"/>
        </w:rPr>
        <w:t>、</w:t>
      </w:r>
      <w:r>
        <w:rPr>
          <w:rFonts w:hint="eastAsia" w:ascii="宋体" w:hAnsi="宋体" w:cs="宋体"/>
          <w:sz w:val="24"/>
          <w:szCs w:val="24"/>
          <w:highlight w:val="none"/>
        </w:rPr>
        <w:t>李超、</w:t>
      </w:r>
      <w:r>
        <w:rPr>
          <w:rFonts w:hint="eastAsia" w:ascii="宋体" w:cs="宋体"/>
          <w:sz w:val="24"/>
          <w:szCs w:val="24"/>
          <w:highlight w:val="none"/>
          <w:lang w:val="en-US" w:eastAsia="zh-CN"/>
        </w:rPr>
        <w:t>阳清</w:t>
      </w:r>
      <w:r>
        <w:rPr>
          <w:rFonts w:hint="eastAsia" w:ascii="宋体" w:hAnsi="宋体" w:cs="宋体"/>
          <w:sz w:val="24"/>
          <w:szCs w:val="24"/>
          <w:highlight w:val="none"/>
        </w:rPr>
        <w:t>等长期从事磁力设备设计制造及科研攻关工作，其中还主持、参与</w:t>
      </w:r>
      <w:r>
        <w:rPr>
          <w:rFonts w:hint="eastAsia" w:ascii="宋体" w:hAnsi="宋体" w:cs="宋体"/>
          <w:sz w:val="24"/>
          <w:szCs w:val="24"/>
          <w:highlight w:val="none"/>
          <w:lang w:val="en-US" w:eastAsia="zh-CN"/>
        </w:rPr>
        <w:t>了</w:t>
      </w:r>
      <w:r>
        <w:rPr>
          <w:rFonts w:hint="eastAsia" w:ascii="宋体" w:hAnsi="宋体" w:cs="宋体"/>
          <w:sz w:val="24"/>
          <w:szCs w:val="24"/>
          <w:highlight w:val="none"/>
        </w:rPr>
        <w:t>国家级、省市级科研课题，为项目的顺利完成奠定了研究基础。项目第一完成人周鑫和第</w:t>
      </w:r>
      <w:r>
        <w:rPr>
          <w:rFonts w:hint="eastAsia" w:ascii="宋体" w:hAnsi="宋体" w:cs="宋体"/>
          <w:sz w:val="24"/>
          <w:szCs w:val="24"/>
          <w:highlight w:val="none"/>
          <w:lang w:val="en-US" w:eastAsia="zh-CN"/>
        </w:rPr>
        <w:t>四</w:t>
      </w:r>
      <w:r>
        <w:rPr>
          <w:rFonts w:hint="eastAsia" w:ascii="宋体" w:hAnsi="宋体" w:cs="宋体"/>
          <w:sz w:val="24"/>
          <w:szCs w:val="24"/>
          <w:highlight w:val="none"/>
        </w:rPr>
        <w:t>完成人潘奇为湖南科美达电气股份有限公司研发工程师，周鑫主持并协调团队科研攻关，潘奇负责脉冲电永磁铁整体设计。</w:t>
      </w:r>
      <w:r>
        <w:rPr>
          <w:rFonts w:ascii="宋体" w:hAnsi="宋体" w:cs="宋体"/>
          <w:sz w:val="24"/>
          <w:szCs w:val="22"/>
          <w:highlight w:val="none"/>
        </w:rPr>
        <w:t>201</w:t>
      </w:r>
      <w:r>
        <w:rPr>
          <w:rFonts w:hint="eastAsia" w:ascii="宋体" w:hAnsi="宋体" w:cs="宋体"/>
          <w:sz w:val="24"/>
          <w:szCs w:val="22"/>
          <w:highlight w:val="none"/>
          <w:lang w:val="en-US" w:eastAsia="zh-CN"/>
        </w:rPr>
        <w:t>7</w:t>
      </w:r>
      <w:r>
        <w:rPr>
          <w:rFonts w:hint="eastAsia" w:ascii="宋体" w:hAnsi="宋体" w:cs="宋体"/>
          <w:sz w:val="24"/>
          <w:szCs w:val="22"/>
          <w:highlight w:val="none"/>
        </w:rPr>
        <w:t>年湖南科美达电气股份有限公司与湖南理工学院建立产学研合作关系，就本项目签订了合作开发协议。</w:t>
      </w:r>
      <w:r>
        <w:rPr>
          <w:rFonts w:hint="eastAsia" w:ascii="宋体" w:hAnsi="宋体" w:cs="宋体"/>
          <w:sz w:val="24"/>
          <w:szCs w:val="24"/>
          <w:highlight w:val="none"/>
        </w:rPr>
        <w:t>随后脉冲电永磁铁团队引进第二</w:t>
      </w:r>
      <w:r>
        <w:rPr>
          <w:rFonts w:hint="eastAsia" w:ascii="宋体" w:hAnsi="宋体" w:cs="宋体"/>
          <w:sz w:val="24"/>
          <w:szCs w:val="24"/>
          <w:highlight w:val="none"/>
          <w:lang w:eastAsia="zh-CN"/>
        </w:rPr>
        <w:t>、</w:t>
      </w:r>
      <w:r>
        <w:rPr>
          <w:rFonts w:hint="eastAsia" w:ascii="宋体" w:hAnsi="宋体" w:cs="宋体"/>
          <w:sz w:val="24"/>
          <w:szCs w:val="24"/>
          <w:highlight w:val="none"/>
        </w:rPr>
        <w:t>第</w:t>
      </w:r>
      <w:r>
        <w:rPr>
          <w:rFonts w:hint="eastAsia" w:ascii="宋体" w:hAnsi="宋体" w:cs="宋体"/>
          <w:sz w:val="24"/>
          <w:szCs w:val="24"/>
          <w:highlight w:val="none"/>
          <w:lang w:val="en-US" w:eastAsia="zh-CN"/>
        </w:rPr>
        <w:t>三、第五</w:t>
      </w:r>
      <w:r>
        <w:rPr>
          <w:rFonts w:hint="eastAsia" w:ascii="宋体" w:hAnsi="宋体" w:cs="宋体"/>
          <w:sz w:val="24"/>
          <w:szCs w:val="24"/>
          <w:highlight w:val="none"/>
        </w:rPr>
        <w:t>完成人</w:t>
      </w:r>
      <w:r>
        <w:rPr>
          <w:rFonts w:hint="eastAsia" w:ascii="宋体" w:hAnsi="宋体" w:cs="宋体"/>
          <w:sz w:val="24"/>
          <w:szCs w:val="24"/>
          <w:highlight w:val="none"/>
          <w:lang w:eastAsia="zh-CN"/>
        </w:rPr>
        <w:t>李超、</w:t>
      </w:r>
      <w:r>
        <w:rPr>
          <w:rFonts w:hint="eastAsia" w:ascii="宋体" w:cs="宋体"/>
          <w:sz w:val="24"/>
          <w:szCs w:val="24"/>
          <w:highlight w:val="none"/>
          <w:lang w:val="en-US" w:eastAsia="zh-CN"/>
        </w:rPr>
        <w:t>阳清</w:t>
      </w:r>
      <w:r>
        <w:rPr>
          <w:rFonts w:hint="eastAsia" w:ascii="宋体" w:hAnsi="宋体" w:cs="宋体"/>
          <w:sz w:val="24"/>
          <w:szCs w:val="24"/>
          <w:highlight w:val="none"/>
          <w:lang w:eastAsia="zh-CN"/>
        </w:rPr>
        <w:t>、</w:t>
      </w:r>
      <w:r>
        <w:rPr>
          <w:rFonts w:hint="eastAsia" w:ascii="宋体" w:hAnsi="宋体" w:cs="宋体"/>
          <w:sz w:val="24"/>
          <w:szCs w:val="24"/>
          <w:highlight w:val="none"/>
        </w:rPr>
        <w:t>李</w:t>
      </w:r>
      <w:r>
        <w:rPr>
          <w:rFonts w:hint="eastAsia" w:ascii="宋体" w:hAnsi="宋体" w:cs="宋体"/>
          <w:sz w:val="24"/>
          <w:szCs w:val="24"/>
          <w:highlight w:val="none"/>
          <w:lang w:val="en-US" w:eastAsia="zh-CN"/>
        </w:rPr>
        <w:t>实</w:t>
      </w:r>
      <w:r>
        <w:rPr>
          <w:rFonts w:hint="eastAsia" w:ascii="宋体" w:hAnsi="宋体" w:cs="宋体"/>
          <w:sz w:val="24"/>
          <w:szCs w:val="24"/>
          <w:highlight w:val="none"/>
        </w:rPr>
        <w:t>，</w:t>
      </w:r>
      <w:r>
        <w:rPr>
          <w:rFonts w:hint="eastAsia" w:ascii="宋体" w:hAnsi="宋体" w:cs="宋体"/>
          <w:sz w:val="24"/>
          <w:szCs w:val="24"/>
          <w:highlight w:val="none"/>
          <w:lang w:val="en-US" w:eastAsia="zh-CN"/>
        </w:rPr>
        <w:t>其中</w:t>
      </w:r>
      <w:r>
        <w:rPr>
          <w:rFonts w:hint="eastAsia" w:ascii="宋体" w:hAnsi="宋体" w:cs="宋体"/>
          <w:sz w:val="24"/>
          <w:szCs w:val="24"/>
          <w:highlight w:val="none"/>
          <w:lang w:eastAsia="zh-CN"/>
        </w:rPr>
        <w:t>李超</w:t>
      </w:r>
      <w:r>
        <w:rPr>
          <w:rFonts w:hint="eastAsia" w:ascii="宋体" w:hAnsi="宋体" w:cs="宋体"/>
          <w:sz w:val="24"/>
          <w:szCs w:val="24"/>
          <w:highlight w:val="none"/>
        </w:rPr>
        <w:t>承担了</w:t>
      </w:r>
      <w:r>
        <w:rPr>
          <w:rFonts w:hint="eastAsia" w:ascii="宋体" w:hAnsi="宋体" w:cs="宋体"/>
          <w:sz w:val="24"/>
          <w:szCs w:val="24"/>
          <w:highlight w:val="none"/>
          <w:lang w:val="en-US" w:eastAsia="zh-CN"/>
        </w:rPr>
        <w:t>脉冲</w:t>
      </w:r>
      <w:r>
        <w:rPr>
          <w:rFonts w:hint="eastAsia" w:ascii="宋体" w:hAnsi="宋体" w:cs="宋体"/>
          <w:sz w:val="24"/>
          <w:szCs w:val="24"/>
          <w:highlight w:val="none"/>
        </w:rPr>
        <w:t>电永磁铁装备结构强度分析、三维仿真研发，</w:t>
      </w:r>
      <w:r>
        <w:rPr>
          <w:rFonts w:hint="eastAsia" w:ascii="宋体" w:cs="宋体"/>
          <w:sz w:val="24"/>
          <w:szCs w:val="24"/>
          <w:highlight w:val="none"/>
          <w:lang w:val="en-US" w:eastAsia="zh-CN"/>
        </w:rPr>
        <w:t>阳清主要负责脉冲电磁设计研发、相关配合设备制作调试</w:t>
      </w:r>
      <w:r>
        <w:rPr>
          <w:rFonts w:hint="eastAsia" w:ascii="宋体" w:hAnsi="宋体" w:cs="宋体"/>
          <w:sz w:val="24"/>
          <w:szCs w:val="24"/>
          <w:highlight w:val="none"/>
          <w:lang w:eastAsia="zh-CN"/>
        </w:rPr>
        <w:t>，</w:t>
      </w:r>
      <w:r>
        <w:rPr>
          <w:rFonts w:hint="eastAsia" w:ascii="宋体" w:hAnsi="宋体" w:cs="宋体"/>
          <w:sz w:val="24"/>
          <w:szCs w:val="24"/>
          <w:highlight w:val="none"/>
        </w:rPr>
        <w:t>李</w:t>
      </w:r>
      <w:r>
        <w:rPr>
          <w:rFonts w:hint="eastAsia" w:ascii="宋体" w:hAnsi="宋体" w:cs="宋体"/>
          <w:sz w:val="24"/>
          <w:szCs w:val="24"/>
          <w:highlight w:val="none"/>
          <w:lang w:val="en-US" w:eastAsia="zh-CN"/>
        </w:rPr>
        <w:t>实</w:t>
      </w:r>
      <w:r>
        <w:rPr>
          <w:rFonts w:hint="eastAsia" w:ascii="宋体" w:hAnsi="宋体" w:cs="宋体"/>
          <w:sz w:val="24"/>
          <w:szCs w:val="24"/>
        </w:rPr>
        <w:t>参与</w:t>
      </w:r>
      <w:r>
        <w:rPr>
          <w:rFonts w:hint="eastAsia" w:ascii="宋体" w:hAnsi="宋体" w:cs="宋体"/>
          <w:sz w:val="24"/>
          <w:szCs w:val="24"/>
          <w:lang w:val="en-US" w:eastAsia="zh-CN"/>
        </w:rPr>
        <w:t>脉冲</w:t>
      </w:r>
      <w:r>
        <w:rPr>
          <w:rFonts w:hint="eastAsia" w:ascii="宋体" w:hAnsi="宋体" w:cs="宋体"/>
          <w:sz w:val="24"/>
          <w:szCs w:val="24"/>
        </w:rPr>
        <w:t>电永磁铁装备</w:t>
      </w:r>
      <w:r>
        <w:rPr>
          <w:rFonts w:hint="eastAsia" w:ascii="宋体" w:hAnsi="宋体" w:cs="宋体"/>
          <w:sz w:val="24"/>
          <w:szCs w:val="24"/>
          <w:lang w:val="en-US" w:eastAsia="zh-CN"/>
        </w:rPr>
        <w:t>多用途开发</w:t>
      </w:r>
      <w:r>
        <w:rPr>
          <w:rFonts w:hint="eastAsia" w:ascii="宋体" w:hAnsi="宋体" w:cs="宋体"/>
          <w:sz w:val="24"/>
          <w:szCs w:val="24"/>
        </w:rPr>
        <w:t>及操作设计</w:t>
      </w:r>
      <w:r>
        <w:rPr>
          <w:rFonts w:hint="eastAsia" w:ascii="宋体" w:hAnsi="宋体" w:cs="宋体"/>
          <w:sz w:val="24"/>
          <w:szCs w:val="22"/>
        </w:rPr>
        <w:t>，在项目攻关的关键时刻发挥重要作用。第六完成人</w:t>
      </w:r>
      <w:r>
        <w:rPr>
          <w:rFonts w:hint="eastAsia" w:ascii="宋体" w:hAnsi="宋体" w:cs="宋体"/>
          <w:sz w:val="24"/>
          <w:szCs w:val="24"/>
        </w:rPr>
        <w:t>黄军荣和</w:t>
      </w:r>
      <w:r>
        <w:rPr>
          <w:rFonts w:hint="eastAsia" w:ascii="宋体" w:hAnsi="宋体" w:cs="宋体"/>
          <w:sz w:val="24"/>
          <w:szCs w:val="22"/>
        </w:rPr>
        <w:t>第七完成人</w:t>
      </w:r>
      <w:r>
        <w:rPr>
          <w:rFonts w:hint="eastAsia" w:ascii="宋体" w:hAnsi="宋体" w:cs="宋体"/>
          <w:sz w:val="24"/>
          <w:szCs w:val="24"/>
        </w:rPr>
        <w:t>郑勇先后</w:t>
      </w:r>
      <w:r>
        <w:rPr>
          <w:rFonts w:hint="eastAsia" w:ascii="宋体" w:hAnsi="宋体" w:cs="宋体"/>
          <w:sz w:val="24"/>
          <w:szCs w:val="22"/>
        </w:rPr>
        <w:t>投入本项目中开展联合攻关，在开展本项目的软件实现工作、项目成果规划设计、产品推广等方面贡献较大。</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E7022"/>
    <w:multiLevelType w:val="singleLevel"/>
    <w:tmpl w:val="4A3E7022"/>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CF2AE8"/>
    <w:rsid w:val="00042080"/>
    <w:rsid w:val="000F65F6"/>
    <w:rsid w:val="001274E8"/>
    <w:rsid w:val="002B1AF0"/>
    <w:rsid w:val="002B703D"/>
    <w:rsid w:val="00392CC0"/>
    <w:rsid w:val="00490562"/>
    <w:rsid w:val="005A1683"/>
    <w:rsid w:val="00621A28"/>
    <w:rsid w:val="00886EB8"/>
    <w:rsid w:val="00A82EAE"/>
    <w:rsid w:val="00B82E04"/>
    <w:rsid w:val="00D54B33"/>
    <w:rsid w:val="00D56624"/>
    <w:rsid w:val="015B42E4"/>
    <w:rsid w:val="032A764A"/>
    <w:rsid w:val="03812D78"/>
    <w:rsid w:val="041E0237"/>
    <w:rsid w:val="04DC279F"/>
    <w:rsid w:val="06173AEB"/>
    <w:rsid w:val="06925BD1"/>
    <w:rsid w:val="0722797E"/>
    <w:rsid w:val="085B6404"/>
    <w:rsid w:val="0944372F"/>
    <w:rsid w:val="0AAB23C2"/>
    <w:rsid w:val="0B83656F"/>
    <w:rsid w:val="0D845EE2"/>
    <w:rsid w:val="0FA40829"/>
    <w:rsid w:val="103C40CF"/>
    <w:rsid w:val="109C44A4"/>
    <w:rsid w:val="125818EA"/>
    <w:rsid w:val="13DF5C84"/>
    <w:rsid w:val="1500442B"/>
    <w:rsid w:val="172D249C"/>
    <w:rsid w:val="173E0C79"/>
    <w:rsid w:val="18526F2F"/>
    <w:rsid w:val="19593AE1"/>
    <w:rsid w:val="19E64F48"/>
    <w:rsid w:val="1BF11A5C"/>
    <w:rsid w:val="1C2C04E7"/>
    <w:rsid w:val="1C5D4F01"/>
    <w:rsid w:val="1D752B7B"/>
    <w:rsid w:val="1DA3723E"/>
    <w:rsid w:val="1DBD58CD"/>
    <w:rsid w:val="1E0A45E3"/>
    <w:rsid w:val="20226B04"/>
    <w:rsid w:val="209A3BB2"/>
    <w:rsid w:val="228D7FF5"/>
    <w:rsid w:val="22D86971"/>
    <w:rsid w:val="235863F3"/>
    <w:rsid w:val="23B86AD3"/>
    <w:rsid w:val="241E40F1"/>
    <w:rsid w:val="256949A7"/>
    <w:rsid w:val="257040D1"/>
    <w:rsid w:val="25930075"/>
    <w:rsid w:val="26D761C0"/>
    <w:rsid w:val="26FD3024"/>
    <w:rsid w:val="28757976"/>
    <w:rsid w:val="289E5EC9"/>
    <w:rsid w:val="29C2666F"/>
    <w:rsid w:val="29FE0731"/>
    <w:rsid w:val="2A116498"/>
    <w:rsid w:val="2AE412F9"/>
    <w:rsid w:val="2D1B2D6E"/>
    <w:rsid w:val="2E0D45E2"/>
    <w:rsid w:val="2E8A00D9"/>
    <w:rsid w:val="2EC102CF"/>
    <w:rsid w:val="33C74F03"/>
    <w:rsid w:val="3646734E"/>
    <w:rsid w:val="39AB21D9"/>
    <w:rsid w:val="3BCF2AE8"/>
    <w:rsid w:val="3C522596"/>
    <w:rsid w:val="3D5C300C"/>
    <w:rsid w:val="41D2282F"/>
    <w:rsid w:val="42AD5ECD"/>
    <w:rsid w:val="43024769"/>
    <w:rsid w:val="43345D8E"/>
    <w:rsid w:val="43D02DE1"/>
    <w:rsid w:val="48C943A2"/>
    <w:rsid w:val="4A325915"/>
    <w:rsid w:val="4AD47944"/>
    <w:rsid w:val="4C224F76"/>
    <w:rsid w:val="4E8F1B49"/>
    <w:rsid w:val="4F0C6464"/>
    <w:rsid w:val="50C62A20"/>
    <w:rsid w:val="50F52A53"/>
    <w:rsid w:val="51F6190B"/>
    <w:rsid w:val="52DD558B"/>
    <w:rsid w:val="53764048"/>
    <w:rsid w:val="53E97C50"/>
    <w:rsid w:val="5411465D"/>
    <w:rsid w:val="54655159"/>
    <w:rsid w:val="546F253F"/>
    <w:rsid w:val="575E6FAF"/>
    <w:rsid w:val="58FD7216"/>
    <w:rsid w:val="5F0902D0"/>
    <w:rsid w:val="6028247B"/>
    <w:rsid w:val="61333347"/>
    <w:rsid w:val="619932A3"/>
    <w:rsid w:val="6348552B"/>
    <w:rsid w:val="6356658F"/>
    <w:rsid w:val="641A692E"/>
    <w:rsid w:val="65D5369F"/>
    <w:rsid w:val="68321583"/>
    <w:rsid w:val="68DF2A3B"/>
    <w:rsid w:val="6B6516C1"/>
    <w:rsid w:val="6C9205C6"/>
    <w:rsid w:val="6F0F5002"/>
    <w:rsid w:val="6FE31D24"/>
    <w:rsid w:val="701D324B"/>
    <w:rsid w:val="73E037B3"/>
    <w:rsid w:val="745C5242"/>
    <w:rsid w:val="74C016AC"/>
    <w:rsid w:val="75A10B1A"/>
    <w:rsid w:val="75CC5C97"/>
    <w:rsid w:val="790B2A13"/>
    <w:rsid w:val="7A400881"/>
    <w:rsid w:val="7B526668"/>
    <w:rsid w:val="7E0D3598"/>
    <w:rsid w:val="7E88161C"/>
    <w:rsid w:val="7F597B13"/>
    <w:rsid w:val="7FEA42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qFormat/>
    <w:uiPriority w:val="99"/>
    <w:pPr>
      <w:spacing w:line="360" w:lineRule="auto"/>
      <w:ind w:firstLine="480" w:firstLineChars="200"/>
    </w:pPr>
    <w:rPr>
      <w:rFonts w:ascii="仿宋_GB2312"/>
      <w:sz w:val="24"/>
    </w:rPr>
  </w:style>
  <w:style w:type="paragraph" w:styleId="3">
    <w:name w:val="footer"/>
    <w:basedOn w:val="1"/>
    <w:link w:val="10"/>
    <w:semiHidden/>
    <w:uiPriority w:val="99"/>
    <w:pPr>
      <w:tabs>
        <w:tab w:val="center" w:pos="4153"/>
        <w:tab w:val="right" w:pos="8306"/>
      </w:tabs>
      <w:snapToGrid w:val="0"/>
      <w:jc w:val="left"/>
    </w:pPr>
    <w:rPr>
      <w:sz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semiHidden/>
    <w:qFormat/>
    <w:uiPriority w:val="99"/>
    <w:rPr>
      <w:rFonts w:cs="Times New Roman"/>
    </w:rPr>
  </w:style>
  <w:style w:type="character" w:customStyle="1" w:styleId="9">
    <w:name w:val="Plain Text Char"/>
    <w:basedOn w:val="7"/>
    <w:link w:val="2"/>
    <w:semiHidden/>
    <w:qFormat/>
    <w:uiPriority w:val="99"/>
    <w:rPr>
      <w:rFonts w:ascii="宋体" w:hAnsi="Courier New" w:cs="Courier New"/>
      <w:szCs w:val="21"/>
    </w:rPr>
  </w:style>
  <w:style w:type="character" w:customStyle="1" w:styleId="10">
    <w:name w:val="Footer Char"/>
    <w:basedOn w:val="7"/>
    <w:link w:val="3"/>
    <w:semiHidden/>
    <w:qFormat/>
    <w:uiPriority w:val="99"/>
    <w:rPr>
      <w:sz w:val="18"/>
      <w:szCs w:val="18"/>
    </w:rPr>
  </w:style>
  <w:style w:type="character" w:customStyle="1" w:styleId="11">
    <w:name w:val="Header Char"/>
    <w:basedOn w:val="7"/>
    <w:link w:val="4"/>
    <w:semiHidden/>
    <w:qFormat/>
    <w:uiPriority w:val="99"/>
    <w:rPr>
      <w:sz w:val="18"/>
      <w:szCs w:val="18"/>
    </w:rPr>
  </w:style>
  <w:style w:type="paragraph" w:customStyle="1" w:styleId="12">
    <w:name w:val="Table Paragraph"/>
    <w:basedOn w:val="1"/>
    <w:qFormat/>
    <w:uiPriority w:val="1"/>
    <w:pPr>
      <w:ind w:left="10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2909</Words>
  <Characters>3014</Characters>
  <Lines>0</Lines>
  <Paragraphs>0</Paragraphs>
  <TotalTime>1</TotalTime>
  <ScaleCrop>false</ScaleCrop>
  <LinksUpToDate>false</LinksUpToDate>
  <CharactersWithSpaces>3017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2020-05-15T03:02:00Z</dcterms:created>
  <dc:creator>你都如何回蚁窝</dc:creator>
  <cp:lastModifiedBy>Administrator</cp:lastModifiedBy>
  <cp:lastPrinted>2021-07-21T08:17:00Z</cp:lastPrinted>
  <dcterms:modified xsi:type="dcterms:W3CDTF">2021-08-09T00:42:17Z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C9F729B00A6D40D7859D81A6BA17A7A6</vt:lpwstr>
  </property>
</Properties>
</file>