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B2" w:rsidRDefault="001E6BB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2019</w:t>
      </w:r>
      <w:r>
        <w:rPr>
          <w:rFonts w:ascii="宋体" w:hAnsi="宋体" w:hint="eastAsia"/>
          <w:b/>
          <w:sz w:val="44"/>
          <w:szCs w:val="44"/>
        </w:rPr>
        <w:t>年度湖南省科学技术杰出贡献奖拟</w:t>
      </w:r>
    </w:p>
    <w:p w:rsidR="001E6BB2" w:rsidRDefault="001E6BB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提名人选信息</w:t>
      </w:r>
    </w:p>
    <w:p w:rsidR="001E6BB2" w:rsidRDefault="001E6BB2">
      <w:pPr>
        <w:ind w:firstLineChars="200" w:firstLine="420"/>
      </w:pPr>
    </w:p>
    <w:p w:rsidR="001E6BB2" w:rsidRDefault="001E6BB2">
      <w:pPr>
        <w:pStyle w:val="PlainText"/>
        <w:spacing w:line="24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一、提名单位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岳阳经济技术开发区管委会</w:t>
      </w:r>
    </w:p>
    <w:p w:rsidR="001E6BB2" w:rsidRDefault="001E6BB2">
      <w:pPr>
        <w:pStyle w:val="PlainText"/>
        <w:spacing w:line="24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二、提名意见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蒋卫和，男，汉族，民盟党员，</w:t>
      </w:r>
      <w:r>
        <w:rPr>
          <w:rFonts w:ascii="仿宋" w:eastAsia="仿宋" w:hAnsi="仿宋"/>
          <w:sz w:val="32"/>
          <w:szCs w:val="32"/>
        </w:rPr>
        <w:t>1991</w:t>
      </w:r>
      <w:r>
        <w:rPr>
          <w:rFonts w:ascii="仿宋" w:eastAsia="仿宋" w:hAnsi="仿宋" w:hint="eastAsia"/>
          <w:sz w:val="32"/>
          <w:szCs w:val="32"/>
        </w:rPr>
        <w:t>年毕业于浙江大学化学工程学院，</w:t>
      </w:r>
      <w:r>
        <w:rPr>
          <w:rFonts w:ascii="仿宋" w:eastAsia="仿宋" w:hAnsi="仿宋"/>
          <w:sz w:val="32"/>
          <w:szCs w:val="32"/>
        </w:rPr>
        <w:t>2003</w:t>
      </w:r>
      <w:r>
        <w:rPr>
          <w:rFonts w:ascii="仿宋" w:eastAsia="仿宋" w:hAnsi="仿宋" w:hint="eastAsia"/>
          <w:sz w:val="32"/>
          <w:szCs w:val="32"/>
        </w:rPr>
        <w:t>年获湖南大学化学工程硕士学位，教授级高级工程师。从事化工行业，系</w:t>
      </w:r>
      <w:r>
        <w:rPr>
          <w:rFonts w:ascii="仿宋" w:eastAsia="仿宋" w:hAnsi="仿宋" w:hint="eastAsia"/>
          <w:bCs/>
          <w:sz w:val="32"/>
          <w:szCs w:val="32"/>
        </w:rPr>
        <w:t>巴陵人才工程岳阳市政府首批特殊津贴专家、巴陵智库专家。</w:t>
      </w:r>
      <w:r>
        <w:rPr>
          <w:rFonts w:ascii="仿宋" w:eastAsia="仿宋" w:hAnsi="仿宋" w:hint="eastAsia"/>
          <w:sz w:val="32"/>
          <w:szCs w:val="32"/>
        </w:rPr>
        <w:t>现任岳阳昌德环境科技有限公司董事长兼总经理职务。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多年来，他致力于</w:t>
      </w:r>
      <w:r>
        <w:rPr>
          <w:rFonts w:ascii="仿宋" w:eastAsia="仿宋" w:hAnsi="仿宋" w:hint="eastAsia"/>
          <w:bCs/>
          <w:sz w:val="32"/>
          <w:szCs w:val="32"/>
        </w:rPr>
        <w:t>己内酰胺三废综合利用，经多年研究，开发出了</w:t>
      </w:r>
      <w:r>
        <w:rPr>
          <w:rFonts w:ascii="仿宋" w:eastAsia="仿宋" w:hAnsi="仿宋" w:hint="eastAsia"/>
          <w:sz w:val="32"/>
          <w:szCs w:val="32"/>
        </w:rPr>
        <w:t>完整的国际领先的己内酰胺“三废”综合利用成套技术，拥有完全自主知识产权，与中国石化所属企业二套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万吨己内酰胺生产装置配套处理“三废”，生产环氧环己烷、正戊醇和甲基环己烷等产品，实现了资源综合利用，减少碳排放及危险化学物质排放，促进了尼龙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产业的良性循环。并在此基础上，利用己内酰胺副产生产的环氧环己烷开发出了</w:t>
      </w:r>
      <w:r>
        <w:rPr>
          <w:rFonts w:ascii="仿宋" w:eastAsia="仿宋" w:hAnsi="仿宋"/>
          <w:sz w:val="32"/>
          <w:szCs w:val="32"/>
        </w:rPr>
        <w:t>1,2</w:t>
      </w:r>
      <w:r>
        <w:rPr>
          <w:rFonts w:ascii="仿宋" w:eastAsia="仿宋" w:hAnsi="仿宋" w:hint="eastAsia"/>
          <w:sz w:val="32"/>
          <w:szCs w:val="32"/>
        </w:rPr>
        <w:t>环己二胺（新材料）产品工艺，该工艺为国际首例合成法制备环己二胺工艺，该利用尼龙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副产废液中回收的环氧环己烷直接胺化，具有工艺简单、产能大等特点，能全面替代国外进口产品，打了破国际行业垄断，为新材料行业的发展奠定了基础。是资源综合利用的典范，又促进了石化产业链及新材料产业链的延伸。该贡献极具经济效益和社会效益，据此，</w:t>
      </w:r>
      <w:r>
        <w:rPr>
          <w:rFonts w:eastAsia="仿宋_GB2312" w:hAnsi="仿宋" w:cs="宋体" w:hint="eastAsia"/>
          <w:kern w:val="0"/>
          <w:sz w:val="32"/>
          <w:szCs w:val="32"/>
        </w:rPr>
        <w:t>提名蒋卫和湖南省科学技术杰出贡献奖。</w:t>
      </w:r>
    </w:p>
    <w:p w:rsidR="001E6BB2" w:rsidRDefault="001E6BB2">
      <w:pPr>
        <w:pStyle w:val="PlainText"/>
        <w:spacing w:line="240" w:lineRule="auto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三、提名人获得的奖励及成绩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1994.01-1996.10</w:t>
      </w:r>
      <w:r>
        <w:rPr>
          <w:rFonts w:ascii="仿宋" w:eastAsia="仿宋" w:hAnsi="仿宋" w:hint="eastAsia"/>
          <w:bCs/>
          <w:sz w:val="32"/>
          <w:szCs w:val="32"/>
        </w:rPr>
        <w:t>从环己烷氧化废液中回收环氧环己烷。获</w:t>
      </w:r>
      <w:r>
        <w:rPr>
          <w:rFonts w:ascii="仿宋" w:eastAsia="仿宋" w:hAnsi="仿宋"/>
          <w:bCs/>
          <w:sz w:val="32"/>
          <w:szCs w:val="32"/>
        </w:rPr>
        <w:t>1997</w:t>
      </w:r>
      <w:r>
        <w:rPr>
          <w:rFonts w:ascii="仿宋" w:eastAsia="仿宋" w:hAnsi="仿宋" w:hint="eastAsia"/>
          <w:bCs/>
          <w:sz w:val="32"/>
          <w:szCs w:val="32"/>
        </w:rPr>
        <w:t>年湖南省科技进步三等奖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2003.01-2004.12</w:t>
      </w:r>
      <w:r>
        <w:rPr>
          <w:rFonts w:ascii="仿宋" w:eastAsia="仿宋" w:hAnsi="仿宋" w:hint="eastAsia"/>
          <w:bCs/>
          <w:sz w:val="32"/>
          <w:szCs w:val="32"/>
        </w:rPr>
        <w:t>组织研发的“双氯醇法合成的环氧环己烷”新技术产品被五部委联合认定为“国家重点新产品”，并给予专项资金支持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2005</w:t>
      </w:r>
      <w:r>
        <w:rPr>
          <w:rFonts w:ascii="仿宋" w:eastAsia="仿宋" w:hAnsi="仿宋" w:hint="eastAsia"/>
          <w:bCs/>
          <w:sz w:val="32"/>
          <w:szCs w:val="32"/>
        </w:rPr>
        <w:t>年主持的“双氯醇法合成环氧环己烷扩能改造项目”列为国家火炬计划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2007.1-2009.06</w:t>
      </w:r>
      <w:r>
        <w:rPr>
          <w:rFonts w:ascii="仿宋" w:eastAsia="仿宋" w:hAnsi="仿宋" w:hint="eastAsia"/>
          <w:bCs/>
          <w:sz w:val="32"/>
          <w:szCs w:val="32"/>
        </w:rPr>
        <w:t>“高效催化合成环己二醇二缩水甘油醚”项目纳入岳阳市产学研项目。该项目开发了一种高效催化新工艺，不仅反应效率高，降低了成本，且较少了三废，工业实用性，鉴定“达国家先进水平”。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2008.1-2009.12</w:t>
      </w:r>
      <w:r>
        <w:rPr>
          <w:rFonts w:ascii="仿宋" w:eastAsia="仿宋" w:hAnsi="仿宋" w:hint="eastAsia"/>
          <w:bCs/>
          <w:sz w:val="32"/>
          <w:szCs w:val="32"/>
        </w:rPr>
        <w:t>“相转移催化清洁生产环氧环己烷工业化项目”列为国家中小企业创新基金项目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2010</w:t>
      </w:r>
      <w:r>
        <w:rPr>
          <w:rFonts w:ascii="仿宋" w:eastAsia="仿宋" w:hAnsi="仿宋" w:hint="eastAsia"/>
          <w:bCs/>
          <w:sz w:val="32"/>
          <w:szCs w:val="32"/>
        </w:rPr>
        <w:t>年“相转移催化清洁生产环氧环己烷扩能改造项目”被列为国家发改委清洁生产项目</w:t>
      </w:r>
    </w:p>
    <w:p w:rsidR="001E6BB2" w:rsidRDefault="001E6BB2">
      <w:pPr>
        <w:pStyle w:val="PlainText"/>
        <w:spacing w:line="24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2013-2016</w:t>
      </w:r>
      <w:r>
        <w:rPr>
          <w:rFonts w:ascii="仿宋" w:eastAsia="仿宋" w:hAnsi="仿宋" w:hint="eastAsia"/>
          <w:bCs/>
          <w:sz w:val="32"/>
          <w:szCs w:val="32"/>
        </w:rPr>
        <w:t>脂环醇脱氢制酚产业化研究，获得湖南省科技厅“基础研究项目”支持。该项目全新工艺开发，创新性强，已申请</w:t>
      </w:r>
      <w:r>
        <w:rPr>
          <w:rFonts w:ascii="仿宋" w:eastAsia="仿宋" w:hAnsi="仿宋"/>
          <w:bCs/>
          <w:sz w:val="32"/>
          <w:szCs w:val="32"/>
        </w:rPr>
        <w:t>8</w:t>
      </w:r>
      <w:r>
        <w:rPr>
          <w:rFonts w:ascii="仿宋" w:eastAsia="仿宋" w:hAnsi="仿宋" w:hint="eastAsia"/>
          <w:bCs/>
          <w:sz w:val="32"/>
          <w:szCs w:val="32"/>
        </w:rPr>
        <w:t>件发明专利。较传统苯酚</w:t>
      </w:r>
      <w:r>
        <w:rPr>
          <w:rFonts w:ascii="仿宋" w:eastAsia="仿宋" w:hAnsi="仿宋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邻苯二酚为原料的方法，废水较少，且成本约低</w:t>
      </w:r>
      <w:r>
        <w:rPr>
          <w:rFonts w:ascii="仿宋" w:eastAsia="仿宋" w:hAnsi="仿宋"/>
          <w:bCs/>
          <w:sz w:val="32"/>
          <w:szCs w:val="32"/>
        </w:rPr>
        <w:t>25%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1E6BB2" w:rsidRDefault="001E6BB2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2016</w:t>
      </w:r>
      <w:r>
        <w:rPr>
          <w:rFonts w:ascii="仿宋" w:eastAsia="仿宋" w:hAnsi="仿宋" w:hint="eastAsia"/>
          <w:bCs/>
          <w:sz w:val="32"/>
          <w:szCs w:val="32"/>
        </w:rPr>
        <w:t>年</w:t>
      </w:r>
      <w:r>
        <w:rPr>
          <w:rFonts w:ascii="仿宋" w:eastAsia="仿宋" w:hAnsi="仿宋"/>
          <w:bCs/>
          <w:sz w:val="32"/>
          <w:szCs w:val="32"/>
        </w:rPr>
        <w:t>-2017</w:t>
      </w:r>
      <w:r>
        <w:rPr>
          <w:rFonts w:ascii="仿宋" w:eastAsia="仿宋" w:hAnsi="仿宋" w:hint="eastAsia"/>
          <w:bCs/>
          <w:sz w:val="32"/>
          <w:szCs w:val="32"/>
        </w:rPr>
        <w:t>年开发出</w:t>
      </w:r>
      <w:r>
        <w:rPr>
          <w:rFonts w:ascii="仿宋" w:eastAsia="仿宋" w:hAnsi="仿宋"/>
          <w:bCs/>
          <w:sz w:val="32"/>
          <w:szCs w:val="32"/>
        </w:rPr>
        <w:t>1,2</w:t>
      </w:r>
      <w:r>
        <w:rPr>
          <w:rFonts w:ascii="仿宋" w:eastAsia="仿宋" w:hAnsi="仿宋" w:hint="eastAsia"/>
          <w:bCs/>
          <w:sz w:val="32"/>
          <w:szCs w:val="32"/>
        </w:rPr>
        <w:t>环己二胺合成法工艺，已申请专利</w:t>
      </w:r>
      <w:r>
        <w:rPr>
          <w:rFonts w:ascii="仿宋" w:eastAsia="仿宋" w:hAnsi="仿宋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项，是国际首例合成法制备</w:t>
      </w:r>
      <w:r>
        <w:rPr>
          <w:rFonts w:ascii="仿宋" w:eastAsia="仿宋" w:hAnsi="仿宋"/>
          <w:bCs/>
          <w:sz w:val="32"/>
          <w:szCs w:val="32"/>
        </w:rPr>
        <w:t>1,2</w:t>
      </w:r>
      <w:r>
        <w:rPr>
          <w:rFonts w:ascii="仿宋" w:eastAsia="仿宋" w:hAnsi="仿宋" w:hint="eastAsia"/>
          <w:bCs/>
          <w:sz w:val="32"/>
          <w:szCs w:val="32"/>
        </w:rPr>
        <w:t>环己二胺工艺，该产品国外仅美国英伟达公司生产。该工艺较比英伟达公司的回收法具有工艺简单、产能大等特点。</w:t>
      </w:r>
    </w:p>
    <w:p w:rsidR="001E6BB2" w:rsidRDefault="001E6BB2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2018</w:t>
      </w:r>
      <w:r>
        <w:rPr>
          <w:rFonts w:ascii="仿宋" w:eastAsia="仿宋" w:hAnsi="仿宋" w:hint="eastAsia"/>
          <w:bCs/>
          <w:sz w:val="32"/>
          <w:szCs w:val="32"/>
        </w:rPr>
        <w:t>年被评为巴陵人才工程创新创业团队。</w:t>
      </w:r>
    </w:p>
    <w:p w:rsidR="001E6BB2" w:rsidRDefault="001E6BB2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四、提名人获得专利及论文发表情况</w:t>
      </w:r>
    </w:p>
    <w:p w:rsidR="001E6BB2" w:rsidRPr="00506ECD" w:rsidRDefault="001E6BB2" w:rsidP="00506ECD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506ECD">
        <w:rPr>
          <w:rFonts w:ascii="仿宋" w:eastAsia="仿宋" w:hAnsi="仿宋"/>
          <w:sz w:val="28"/>
          <w:szCs w:val="28"/>
        </w:rPr>
        <w:t>1</w:t>
      </w:r>
      <w:r w:rsidRPr="00506ECD">
        <w:rPr>
          <w:rFonts w:ascii="仿宋" w:eastAsia="仿宋" w:hAnsi="仿宋" w:hint="eastAsia"/>
          <w:sz w:val="28"/>
          <w:szCs w:val="28"/>
        </w:rPr>
        <w:t>、发表的主要论文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9"/>
        <w:gridCol w:w="2565"/>
        <w:gridCol w:w="1740"/>
        <w:gridCol w:w="1440"/>
        <w:gridCol w:w="1065"/>
        <w:gridCol w:w="945"/>
        <w:gridCol w:w="1146"/>
      </w:tblGrid>
      <w:tr w:rsidR="001E6BB2" w:rsidTr="00157E4B">
        <w:trPr>
          <w:trHeight w:val="837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 w:hint="eastAsia"/>
                <w:sz w:val="22"/>
              </w:rPr>
              <w:t>序号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 w:hint="eastAsia"/>
                <w:sz w:val="22"/>
              </w:rPr>
              <w:t>论文专注名称</w:t>
            </w:r>
            <w:r w:rsidRPr="00157E4B">
              <w:rPr>
                <w:rFonts w:ascii="仿宋" w:eastAsia="仿宋" w:hAnsi="仿宋"/>
                <w:sz w:val="22"/>
              </w:rPr>
              <w:t>/</w:t>
            </w:r>
            <w:r w:rsidRPr="00157E4B">
              <w:rPr>
                <w:rFonts w:ascii="仿宋" w:eastAsia="仿宋" w:hAnsi="仿宋" w:hint="eastAsia"/>
                <w:sz w:val="22"/>
              </w:rPr>
              <w:t>刊名</w:t>
            </w:r>
            <w:r w:rsidRPr="00157E4B">
              <w:rPr>
                <w:rFonts w:ascii="仿宋" w:eastAsia="仿宋" w:hAnsi="仿宋"/>
                <w:sz w:val="22"/>
              </w:rPr>
              <w:t>/</w:t>
            </w:r>
            <w:r w:rsidRPr="00157E4B">
              <w:rPr>
                <w:rFonts w:ascii="仿宋" w:eastAsia="仿宋" w:hAnsi="仿宋" w:hint="eastAsia"/>
                <w:sz w:val="22"/>
              </w:rPr>
              <w:t>作者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 w:hint="eastAsia"/>
                <w:sz w:val="22"/>
              </w:rPr>
              <w:t>年卷页码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 w:hint="eastAsia"/>
                <w:sz w:val="22"/>
              </w:rPr>
              <w:t>发表时间</w:t>
            </w:r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/>
                <w:sz w:val="22"/>
              </w:rPr>
              <w:t>SCI</w:t>
            </w:r>
            <w:r w:rsidRPr="00157E4B">
              <w:rPr>
                <w:rFonts w:ascii="仿宋" w:eastAsia="仿宋" w:hAnsi="仿宋" w:hint="eastAsia"/>
                <w:sz w:val="22"/>
              </w:rPr>
              <w:t>他引次数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 w:hint="eastAsia"/>
                <w:sz w:val="22"/>
              </w:rPr>
              <w:t>他引总次数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 w:hint="eastAsia"/>
                <w:sz w:val="22"/>
              </w:rPr>
              <w:t>是否国内完成</w:t>
            </w:r>
          </w:p>
        </w:tc>
      </w:tr>
      <w:tr w:rsidR="001E6BB2" w:rsidTr="00157E4B">
        <w:trPr>
          <w:trHeight w:val="1269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1,2-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环己二醇二缩水甘油醚的合成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热固性树脂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屈铠甲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 xml:space="preserve">, 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唐召兰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r w:rsidRPr="00157E4B">
              <w:rPr>
                <w:rFonts w:ascii="仿宋" w:eastAsia="仿宋" w:hAnsi="仿宋"/>
                <w:sz w:val="22"/>
              </w:rPr>
              <w:t>2004</w:t>
            </w:r>
            <w:r w:rsidRPr="00157E4B">
              <w:rPr>
                <w:rFonts w:ascii="仿宋" w:eastAsia="仿宋" w:hAnsi="仿宋" w:hint="eastAsia"/>
                <w:sz w:val="22"/>
              </w:rPr>
              <w:t>年</w:t>
            </w:r>
            <w:r w:rsidRPr="00157E4B">
              <w:rPr>
                <w:rFonts w:ascii="仿宋" w:eastAsia="仿宋" w:hAnsi="仿宋"/>
                <w:sz w:val="22"/>
              </w:rPr>
              <w:t>7</w:t>
            </w:r>
            <w:r w:rsidRPr="00157E4B">
              <w:rPr>
                <w:rFonts w:ascii="仿宋" w:eastAsia="仿宋" w:hAnsi="仿宋" w:hint="eastAsia"/>
                <w:sz w:val="22"/>
              </w:rPr>
              <w:t>月第</w:t>
            </w:r>
            <w:r w:rsidRPr="00157E4B">
              <w:rPr>
                <w:rFonts w:ascii="仿宋" w:eastAsia="仿宋" w:hAnsi="仿宋"/>
                <w:sz w:val="22"/>
              </w:rPr>
              <w:t>19</w:t>
            </w:r>
            <w:r w:rsidRPr="00157E4B">
              <w:rPr>
                <w:rFonts w:ascii="仿宋" w:eastAsia="仿宋" w:hAnsi="仿宋" w:hint="eastAsia"/>
                <w:sz w:val="22"/>
              </w:rPr>
              <w:t>卷第</w:t>
            </w:r>
            <w:r w:rsidRPr="00157E4B">
              <w:rPr>
                <w:rFonts w:ascii="仿宋" w:eastAsia="仿宋" w:hAnsi="仿宋"/>
                <w:sz w:val="22"/>
              </w:rPr>
              <w:t>4</w:t>
            </w:r>
            <w:r w:rsidRPr="00157E4B">
              <w:rPr>
                <w:rFonts w:ascii="仿宋" w:eastAsia="仿宋" w:hAnsi="仿宋" w:hint="eastAsia"/>
                <w:sz w:val="22"/>
              </w:rPr>
              <w:t>期</w:t>
            </w:r>
          </w:p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7"/>
                <w:attr w:name="Year" w:val="2004"/>
              </w:smartTagPr>
              <w:r w:rsidRPr="00157E4B">
                <w:rPr>
                  <w:rFonts w:ascii="仿宋" w:eastAsia="仿宋" w:hAnsi="仿宋"/>
                  <w:sz w:val="22"/>
                </w:rPr>
                <w:t>2004</w:t>
              </w:r>
              <w:r w:rsidRPr="00157E4B">
                <w:rPr>
                  <w:rFonts w:ascii="仿宋" w:eastAsia="仿宋" w:hAnsi="仿宋" w:hint="eastAsia"/>
                  <w:sz w:val="22"/>
                </w:rPr>
                <w:t>年</w:t>
              </w:r>
              <w:r w:rsidRPr="00157E4B">
                <w:rPr>
                  <w:rFonts w:ascii="仿宋" w:eastAsia="仿宋" w:hAnsi="仿宋"/>
                  <w:sz w:val="22"/>
                </w:rPr>
                <w:t>07</w:t>
              </w:r>
              <w:r w:rsidRPr="00157E4B">
                <w:rPr>
                  <w:rFonts w:ascii="仿宋" w:eastAsia="仿宋" w:hAnsi="仿宋" w:hint="eastAsia"/>
                  <w:sz w:val="22"/>
                </w:rPr>
                <w:t>月</w:t>
              </w:r>
              <w:r w:rsidRPr="00157E4B">
                <w:rPr>
                  <w:rFonts w:ascii="仿宋" w:eastAsia="仿宋" w:hAnsi="仿宋"/>
                  <w:sz w:val="22"/>
                </w:rPr>
                <w:t>01</w:t>
              </w:r>
              <w:r w:rsidRPr="00157E4B">
                <w:rPr>
                  <w:rFonts w:ascii="仿宋" w:eastAsia="仿宋" w:hAnsi="仿宋" w:hint="eastAsia"/>
                  <w:sz w:val="22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1869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端羟基环氧环己烷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-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环氧氯丙烷共聚醚的合成与表征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高分子材料科学与工程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刘艳春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邓剑如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马继勇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2005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11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21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卷第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6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05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2005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11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995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环氧环己烷合成与应用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硕士学位论文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2003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11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03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2003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11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1344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环已二醇二丙烯酸酯的合成工艺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精细化工中间体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邓剑如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 xml:space="preserve"> , 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屈铠甲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2003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4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33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卷第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2003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4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1689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利用混合二元酸合成混合酸二甲酯和聚酯多元醇的研究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河南化工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单婷婷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邓剑如，雷贝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屈铠甲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2007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24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卷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1"/>
                <w:attr w:name="Year" w:val="2007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2007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1576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新型环氧环己烷一四氢肤喃共聚醚的合成与应用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精细石油化工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刘艳春，邓剑如，许晖，蒋卫和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2005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1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月第一期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1"/>
                <w:attr w:name="Year" w:val="2005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2005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 xml:space="preserve">01 </w:t>
              </w:r>
            </w:smartTag>
            <w:r w:rsidRPr="00157E4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1621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新型环氧稀释剂环己二醇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-1, 2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二缩水甘油醚的合成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热固性树脂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袁剑民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邓剑如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</w:p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2004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9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19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卷第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5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9"/>
                <w:attr w:name="Year" w:val="2004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2004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09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961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酯交换法制备丙烯酸正戊酯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热固性树脂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屈铠甲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 xml:space="preserve">, 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2004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9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19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卷第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5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9"/>
                <w:attr w:name="Year" w:val="2004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2004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09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1997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Pd /C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催化剂在环己二醇脱氢反应中失活的原因研究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工业催化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蒋卫和，郎洋，陈建刚，林佩瑶，何嘉勇，屈铠甲，罗群兴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2017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25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卷第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2"/>
                <w:attr w:name="Year" w:val="2017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2017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02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  <w:tr w:rsidR="001E6BB2" w:rsidTr="00157E4B">
        <w:trPr>
          <w:trHeight w:val="1710"/>
          <w:jc w:val="center"/>
        </w:trPr>
        <w:tc>
          <w:tcPr>
            <w:tcW w:w="639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25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 w:hint="eastAsia"/>
                <w:sz w:val="24"/>
                <w:szCs w:val="24"/>
              </w:rPr>
              <w:t>环己二醇二缩水甘油醚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环氧树脂固化动力学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//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周　飞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邓剑如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,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蒋卫和</w:t>
            </w:r>
          </w:p>
        </w:tc>
        <w:tc>
          <w:tcPr>
            <w:tcW w:w="17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7E4B">
              <w:rPr>
                <w:rFonts w:ascii="仿宋" w:eastAsia="仿宋" w:hAnsi="仿宋"/>
                <w:sz w:val="24"/>
                <w:szCs w:val="24"/>
              </w:rPr>
              <w:t>2007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3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月第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22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卷第</w:t>
            </w:r>
            <w:r w:rsidRPr="00157E4B">
              <w:rPr>
                <w:rFonts w:ascii="仿宋" w:eastAsia="仿宋" w:hAnsi="仿宋"/>
                <w:sz w:val="24"/>
                <w:szCs w:val="24"/>
              </w:rPr>
              <w:t>2</w:t>
            </w:r>
            <w:r w:rsidRPr="00157E4B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3"/>
                <w:attr w:name="Year" w:val="2007"/>
              </w:smartTagPr>
              <w:r w:rsidRPr="00157E4B">
                <w:rPr>
                  <w:rFonts w:ascii="仿宋" w:eastAsia="仿宋" w:hAnsi="仿宋"/>
                  <w:sz w:val="24"/>
                  <w:szCs w:val="24"/>
                </w:rPr>
                <w:t>2007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年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03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157E4B">
                <w:rPr>
                  <w:rFonts w:ascii="仿宋" w:eastAsia="仿宋" w:hAnsi="仿宋"/>
                  <w:sz w:val="24"/>
                  <w:szCs w:val="24"/>
                </w:rPr>
                <w:t>01</w:t>
              </w:r>
              <w:r w:rsidRPr="00157E4B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06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945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146" w:type="dxa"/>
            <w:vAlign w:val="center"/>
          </w:tcPr>
          <w:p w:rsidR="001E6BB2" w:rsidRPr="00157E4B" w:rsidRDefault="001E6BB2" w:rsidP="00157E4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57E4B">
              <w:rPr>
                <w:rFonts w:ascii="仿宋" w:eastAsia="仿宋" w:hAnsi="仿宋" w:hint="eastAsia"/>
                <w:sz w:val="32"/>
                <w:szCs w:val="32"/>
              </w:rPr>
              <w:t>是</w:t>
            </w:r>
          </w:p>
        </w:tc>
      </w:tr>
    </w:tbl>
    <w:p w:rsidR="001E6BB2" w:rsidRDefault="001E6BB2">
      <w:pPr>
        <w:jc w:val="center"/>
        <w:rPr>
          <w:rFonts w:ascii="仿宋" w:eastAsia="仿宋" w:hAnsi="仿宋"/>
          <w:sz w:val="28"/>
          <w:szCs w:val="28"/>
        </w:rPr>
      </w:pPr>
    </w:p>
    <w:p w:rsidR="001E6BB2" w:rsidRDefault="001E6BB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、发表专利情况表</w:t>
      </w:r>
    </w:p>
    <w:tbl>
      <w:tblPr>
        <w:tblW w:w="9528" w:type="dxa"/>
        <w:tblInd w:w="-489" w:type="dxa"/>
        <w:tblLook w:val="00A0"/>
      </w:tblPr>
      <w:tblGrid>
        <w:gridCol w:w="423"/>
        <w:gridCol w:w="1656"/>
        <w:gridCol w:w="2052"/>
        <w:gridCol w:w="5397"/>
      </w:tblGrid>
      <w:tr w:rsidR="001E6BB2">
        <w:trPr>
          <w:trHeight w:val="31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18"/>
                <w:szCs w:val="18"/>
              </w:rPr>
              <w:t>申请号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5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kern w:val="0"/>
                <w:sz w:val="16"/>
                <w:szCs w:val="16"/>
              </w:rPr>
              <w:t>发明人</w:t>
            </w:r>
          </w:p>
        </w:tc>
      </w:tr>
      <w:tr w:rsidR="001E6BB2">
        <w:trPr>
          <w:trHeight w:val="31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98112736.3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一种由环已烷氧化副产环氧环已烷合成环已二醇的方法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郑寿平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杨华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00113505.8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一种从环己烷氧化副产物轻质油中分离环氧环己烷的方法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郑寿平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周天红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唐召兰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张元敏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柳勤文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易念辉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包李林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曹哲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郑翠红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200710192630.3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一种从轻质油中回收环氧环己烷工艺的开环反应新方法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郑宏翠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郑寿平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唐召兰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200510031872.5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一种用环已烷制备</w:t>
            </w:r>
            <w:r>
              <w:rPr>
                <w:rFonts w:ascii="宋体" w:hAnsi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，</w:t>
            </w:r>
            <w:r>
              <w:rPr>
                <w:rFonts w:ascii="宋体" w:hAnsi="宋体"/>
                <w:kern w:val="0"/>
                <w:sz w:val="16"/>
                <w:szCs w:val="16"/>
              </w:rPr>
              <w:t>2-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环氧环已烷的方法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王德清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袁年武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唐召兰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200910312465.X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一种不饱和聚酯的合成方法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邓剑如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陈燕辉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200910308796.6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一种制备环己二醇二缩水甘油醚的方法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夏立锋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何双林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陈旭辉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201120134589.6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一种环己烷氧化的设备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201010573566.5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一种直链烷基季铵盐的气息色谱分析方法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易素中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200910308856.4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一种环氧化物催化水合制备</w:t>
            </w:r>
            <w:r>
              <w:rPr>
                <w:rFonts w:ascii="宋体" w:hAnsi="宋体"/>
                <w:kern w:val="0"/>
                <w:sz w:val="16"/>
                <w:szCs w:val="16"/>
              </w:rPr>
              <w:t>1,2-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二醇化合物的方法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夏立锋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200710035352.0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一种制备环氧环己烷的方法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袁年武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郑宏翠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姜红军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谢正堂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何建华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高林辉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夏立锋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何双林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201010523961.2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一种纯化β</w:t>
            </w:r>
            <w:r>
              <w:rPr>
                <w:rFonts w:ascii="宋体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蒎烯的方法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201010587033.2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一种四官能团耐候性环氧树脂及其制备方法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何双林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张晓斌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颜葛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201010524042.7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一种从松节油中提纯β</w:t>
            </w:r>
            <w:r>
              <w:rPr>
                <w:rFonts w:ascii="宋体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蒎烯并制取α</w:t>
            </w:r>
            <w:r>
              <w:rPr>
                <w:rFonts w:ascii="宋体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环氧蒎烷的方法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201110265333.3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树脂组合物和树脂基复合材料及其制备方法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吕文丽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肖加余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曾竟成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邢素丽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201320190907.X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结片机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王德清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肖志强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姜红军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冯亚军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郑红翠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侯贵龙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201110387622.0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一种一氧化二氮的制备方法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袁年武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廖世贵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201110111305.6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一种环己烷氧化的方法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201110111313.0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一种环己烷氧化的方法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201110111196.8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一种环己烷氧化的方法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201110115524.1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一种环己烷氧化制备环己醇的方法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201110111332.3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一种环己烷氧化的方法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201110386229.X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一种环己烯氧化制备</w:t>
            </w:r>
            <w:r>
              <w:rPr>
                <w:rFonts w:ascii="宋体" w:hAnsi="宋体"/>
                <w:kern w:val="0"/>
                <w:sz w:val="16"/>
                <w:szCs w:val="16"/>
              </w:rPr>
              <w:t>1,2-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环己二醇的方法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201110385771.3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一种环己烯氧化的方法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201110386708.1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一种环己烯氧化的方法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201110386707.7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一种环己烯氧化的方法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201110386227.0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一种环己烯氧化的方法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201310104760.2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一种制备邻苯二酚的方法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郑红翠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王德清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姜红军</w:t>
            </w:r>
            <w:r>
              <w:rPr>
                <w:rFonts w:ascii="宋体"/>
                <w:kern w:val="0"/>
                <w:sz w:val="16"/>
                <w:szCs w:val="16"/>
              </w:rPr>
              <w:t> 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201110386228.5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一种环己烯氧化制备环氧环己烷的方法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汪燮卿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</w:p>
        </w:tc>
      </w:tr>
      <w:tr w:rsidR="001E6BB2">
        <w:trPr>
          <w:trHeight w:val="5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201310104478.4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一种脱氢催化剂及其制备方法和一种脱氢方法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陈青祥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郑红翠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王德清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姜红军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</w:p>
        </w:tc>
      </w:tr>
      <w:tr w:rsidR="001E6BB2">
        <w:trPr>
          <w:trHeight w:val="61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201620910617.1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从轻质油中回收环氧环己烷和正戊醇的装置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肖志强</w:t>
            </w:r>
          </w:p>
        </w:tc>
      </w:tr>
      <w:tr w:rsidR="001E6BB2">
        <w:trPr>
          <w:trHeight w:val="8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201310589159.7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kern w:val="0"/>
                <w:sz w:val="16"/>
                <w:szCs w:val="16"/>
              </w:rPr>
              <w:t>一种</w:t>
            </w:r>
            <w:r>
              <w:rPr>
                <w:rFonts w:ascii="宋体" w:hAnsi="宋体"/>
                <w:kern w:val="0"/>
                <w:sz w:val="16"/>
                <w:szCs w:val="16"/>
              </w:rPr>
              <w:t>2-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甲氧基环己酮的制备方法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梁毅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袁年武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王德清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郑宏翠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姜红军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</w:p>
        </w:tc>
      </w:tr>
      <w:tr w:rsidR="001E6BB2">
        <w:trPr>
          <w:trHeight w:val="82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</w:rPr>
              <w:t>201310578336.1</w:t>
            </w:r>
            <w:r>
              <w:rPr>
                <w:rFonts w:asci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一种烯烃环氧化的方法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BB2" w:rsidRDefault="001E6BB2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蒋卫和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袁年武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林民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郑宏翠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何嘉勇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屈铠甲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肖海军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王德清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彭鹏祥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彭焕英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梁毅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杨浴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姜红军</w:t>
            </w:r>
            <w:r>
              <w:rPr>
                <w:rFonts w:ascii="宋体" w:hAnsi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6"/>
                <w:szCs w:val="16"/>
              </w:rPr>
              <w:t>舒兴田</w:t>
            </w:r>
          </w:p>
        </w:tc>
      </w:tr>
    </w:tbl>
    <w:p w:rsidR="001E6BB2" w:rsidRDefault="001E6BB2">
      <w:pPr>
        <w:jc w:val="center"/>
        <w:rPr>
          <w:rFonts w:ascii="仿宋" w:eastAsia="仿宋" w:hAnsi="仿宋"/>
          <w:sz w:val="28"/>
          <w:szCs w:val="28"/>
        </w:rPr>
      </w:pPr>
    </w:p>
    <w:sectPr w:rsidR="001E6BB2" w:rsidSect="008258C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B2" w:rsidRDefault="001E6BB2">
      <w:r>
        <w:separator/>
      </w:r>
    </w:p>
  </w:endnote>
  <w:endnote w:type="continuationSeparator" w:id="0">
    <w:p w:rsidR="001E6BB2" w:rsidRDefault="001E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2" w:rsidRDefault="001E6BB2" w:rsidP="003C1F89">
    <w:pPr>
      <w:pStyle w:val="Footer"/>
      <w:framePr w:wrap="around" w:vAnchor="text" w:hAnchor="margin" w:xAlign="right" w:y="1"/>
      <w:rPr>
        <w:rStyle w:val="PageNumber"/>
        <w:rFonts w:cs="宋体"/>
      </w:rPr>
    </w:pPr>
    <w:r>
      <w:rPr>
        <w:rStyle w:val="PageNumber"/>
        <w:rFonts w:cs="宋体"/>
      </w:rPr>
      <w:fldChar w:fldCharType="begin"/>
    </w:r>
    <w:r>
      <w:rPr>
        <w:rStyle w:val="PageNumber"/>
        <w:rFonts w:cs="宋体"/>
      </w:rPr>
      <w:instrText xml:space="preserve">PAGE  </w:instrText>
    </w:r>
    <w:r>
      <w:rPr>
        <w:rStyle w:val="PageNumber"/>
        <w:rFonts w:cs="宋体"/>
      </w:rPr>
      <w:fldChar w:fldCharType="end"/>
    </w:r>
  </w:p>
  <w:p w:rsidR="001E6BB2" w:rsidRDefault="001E6BB2" w:rsidP="00B40B4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2" w:rsidRDefault="001E6BB2" w:rsidP="003C1F89">
    <w:pPr>
      <w:pStyle w:val="Footer"/>
      <w:framePr w:wrap="around" w:vAnchor="text" w:hAnchor="margin" w:xAlign="right" w:y="1"/>
      <w:rPr>
        <w:rStyle w:val="PageNumber"/>
        <w:rFonts w:cs="宋体"/>
      </w:rPr>
    </w:pPr>
    <w:r>
      <w:rPr>
        <w:rStyle w:val="PageNumber"/>
        <w:rFonts w:cs="宋体"/>
      </w:rPr>
      <w:fldChar w:fldCharType="begin"/>
    </w:r>
    <w:r>
      <w:rPr>
        <w:rStyle w:val="PageNumber"/>
        <w:rFonts w:cs="宋体"/>
      </w:rPr>
      <w:instrText xml:space="preserve">PAGE  </w:instrText>
    </w:r>
    <w:r>
      <w:rPr>
        <w:rStyle w:val="PageNumber"/>
        <w:rFonts w:cs="宋体"/>
      </w:rPr>
      <w:fldChar w:fldCharType="separate"/>
    </w:r>
    <w:r>
      <w:rPr>
        <w:rStyle w:val="PageNumber"/>
        <w:rFonts w:cs="宋体"/>
        <w:noProof/>
      </w:rPr>
      <w:t>3</w:t>
    </w:r>
    <w:r>
      <w:rPr>
        <w:rStyle w:val="PageNumber"/>
        <w:rFonts w:cs="宋体"/>
      </w:rPr>
      <w:fldChar w:fldCharType="end"/>
    </w:r>
  </w:p>
  <w:p w:rsidR="001E6BB2" w:rsidRDefault="001E6BB2" w:rsidP="00B40B4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B2" w:rsidRDefault="001E6BB2">
      <w:r>
        <w:separator/>
      </w:r>
    </w:p>
  </w:footnote>
  <w:footnote w:type="continuationSeparator" w:id="0">
    <w:p w:rsidR="001E6BB2" w:rsidRDefault="001E6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8C8"/>
    <w:rsid w:val="00122562"/>
    <w:rsid w:val="00157E4B"/>
    <w:rsid w:val="001E6BB2"/>
    <w:rsid w:val="003C1F89"/>
    <w:rsid w:val="004E39C0"/>
    <w:rsid w:val="00506ECD"/>
    <w:rsid w:val="008258C8"/>
    <w:rsid w:val="00944F32"/>
    <w:rsid w:val="00B4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258C8"/>
    <w:pPr>
      <w:spacing w:line="360" w:lineRule="auto"/>
      <w:ind w:firstLineChars="200" w:firstLine="480"/>
    </w:pPr>
    <w:rPr>
      <w:rFonts w:ascii="仿宋_GB2312" w:hAnsi="Times New Roman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258C8"/>
    <w:rPr>
      <w:rFonts w:ascii="仿宋_GB2312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2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58C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58C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258C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40B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6</Pages>
  <Words>586</Words>
  <Characters>3342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yf171011</dc:creator>
  <cp:keywords/>
  <dc:description/>
  <cp:lastModifiedBy>Admin</cp:lastModifiedBy>
  <cp:revision>34</cp:revision>
  <dcterms:created xsi:type="dcterms:W3CDTF">2019-05-09T00:10:00Z</dcterms:created>
  <dcterms:modified xsi:type="dcterms:W3CDTF">2019-05-20T06:43:00Z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