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32B6" w:rsidRPr="00705037" w:rsidRDefault="004732B6" w:rsidP="00705037">
      <w:pPr>
        <w:jc w:val="center"/>
        <w:rPr>
          <w:rFonts w:ascii="仿宋" w:eastAsia="仿宋" w:hAnsi="仿宋"/>
          <w:b/>
          <w:sz w:val="32"/>
          <w:szCs w:val="32"/>
        </w:rPr>
      </w:pPr>
      <w:r w:rsidRPr="00705037">
        <w:rPr>
          <w:rFonts w:ascii="仿宋" w:eastAsia="仿宋" w:hAnsi="仿宋"/>
          <w:b/>
          <w:sz w:val="32"/>
          <w:szCs w:val="32"/>
        </w:rPr>
        <w:t>岳阳汽车世界一期</w:t>
      </w:r>
      <w:r w:rsidRPr="00705037">
        <w:rPr>
          <w:rFonts w:ascii="Times New Roman" w:eastAsia="仿宋" w:hAnsi="Times New Roman"/>
          <w:b/>
          <w:sz w:val="32"/>
          <w:szCs w:val="32"/>
        </w:rPr>
        <w:t>•</w:t>
      </w:r>
      <w:r w:rsidRPr="00705037">
        <w:rPr>
          <w:rFonts w:ascii="仿宋" w:eastAsia="仿宋" w:hAnsi="仿宋"/>
          <w:b/>
          <w:sz w:val="32"/>
          <w:szCs w:val="32"/>
        </w:rPr>
        <w:t>岳阳汽配城项目</w:t>
      </w:r>
    </w:p>
    <w:p w:rsidR="00F10C5C" w:rsidRPr="00705037" w:rsidRDefault="004732B6" w:rsidP="00705037">
      <w:pPr>
        <w:jc w:val="center"/>
        <w:rPr>
          <w:rFonts w:ascii="仿宋" w:eastAsia="仿宋" w:hAnsi="仿宋"/>
          <w:b/>
          <w:sz w:val="32"/>
          <w:szCs w:val="32"/>
        </w:rPr>
      </w:pPr>
      <w:r w:rsidRPr="00705037">
        <w:rPr>
          <w:rFonts w:ascii="仿宋" w:eastAsia="仿宋" w:hAnsi="仿宋" w:hint="eastAsia"/>
          <w:b/>
          <w:sz w:val="32"/>
          <w:szCs w:val="32"/>
        </w:rPr>
        <w:t>环境影响报告表审查意见</w:t>
      </w:r>
    </w:p>
    <w:p w:rsidR="004732B6" w:rsidRPr="00FE1AA8" w:rsidRDefault="004732B6">
      <w:pPr>
        <w:rPr>
          <w:rFonts w:ascii="仿宋" w:eastAsia="仿宋" w:hAnsi="仿宋"/>
          <w:sz w:val="32"/>
          <w:szCs w:val="32"/>
        </w:rPr>
      </w:pPr>
    </w:p>
    <w:p w:rsidR="001E5D54" w:rsidRDefault="00ED723E" w:rsidP="00FE1AA8">
      <w:pPr>
        <w:pStyle w:val="a3"/>
        <w:spacing w:line="360" w:lineRule="auto"/>
        <w:ind w:firstLineChars="200" w:firstLine="640"/>
        <w:jc w:val="left"/>
        <w:rPr>
          <w:rFonts w:ascii="仿宋" w:eastAsia="仿宋" w:hAnsi="仿宋"/>
          <w:b w:val="0"/>
          <w:sz w:val="32"/>
          <w:szCs w:val="32"/>
        </w:rPr>
      </w:pPr>
      <w:r w:rsidRPr="00FE1AA8">
        <w:rPr>
          <w:rFonts w:ascii="仿宋" w:eastAsia="仿宋" w:hAnsi="仿宋" w:hint="eastAsia"/>
          <w:b w:val="0"/>
          <w:sz w:val="32"/>
          <w:szCs w:val="32"/>
        </w:rPr>
        <w:t>1、</w:t>
      </w:r>
      <w:r w:rsidR="0045174B">
        <w:rPr>
          <w:rFonts w:ascii="仿宋" w:eastAsia="仿宋" w:hAnsi="仿宋" w:hint="eastAsia"/>
          <w:b w:val="0"/>
          <w:sz w:val="32"/>
          <w:szCs w:val="32"/>
        </w:rPr>
        <w:t>细化经开区发展规划相关内容，调查项目周边用地规划，</w:t>
      </w:r>
      <w:r w:rsidR="001E5D54">
        <w:rPr>
          <w:rFonts w:ascii="仿宋" w:eastAsia="仿宋" w:hAnsi="仿宋" w:hint="eastAsia"/>
          <w:b w:val="0"/>
          <w:sz w:val="32"/>
          <w:szCs w:val="32"/>
        </w:rPr>
        <w:t>分析项目选址与区域规划和产业定位的相符性。</w:t>
      </w:r>
    </w:p>
    <w:p w:rsidR="00ED723E" w:rsidRPr="00FE1AA8" w:rsidRDefault="00AE14FA" w:rsidP="00FE1AA8">
      <w:pPr>
        <w:pStyle w:val="a3"/>
        <w:spacing w:line="360" w:lineRule="auto"/>
        <w:ind w:firstLineChars="200" w:firstLine="640"/>
        <w:jc w:val="left"/>
        <w:rPr>
          <w:rFonts w:ascii="仿宋" w:eastAsia="仿宋" w:hAnsi="仿宋" w:cs="Times New Roman"/>
          <w:b w:val="0"/>
          <w:sz w:val="32"/>
          <w:szCs w:val="32"/>
        </w:rPr>
      </w:pPr>
      <w:r>
        <w:rPr>
          <w:rFonts w:ascii="仿宋" w:eastAsia="仿宋" w:hAnsi="仿宋" w:hint="eastAsia"/>
          <w:b w:val="0"/>
          <w:sz w:val="32"/>
          <w:szCs w:val="32"/>
        </w:rPr>
        <w:t>2、</w:t>
      </w:r>
      <w:r w:rsidR="00ED723E" w:rsidRPr="00FE1AA8">
        <w:rPr>
          <w:rFonts w:ascii="仿宋" w:eastAsia="仿宋" w:hAnsi="仿宋" w:hint="eastAsia"/>
          <w:b w:val="0"/>
          <w:sz w:val="32"/>
          <w:szCs w:val="32"/>
        </w:rPr>
        <w:t>校核建设内容，明确是否有二手车交易，</w:t>
      </w:r>
      <w:r w:rsidR="006D454A" w:rsidRPr="00FE1AA8">
        <w:rPr>
          <w:rFonts w:ascii="仿宋" w:eastAsia="仿宋" w:hAnsi="仿宋" w:hint="eastAsia"/>
          <w:b w:val="0"/>
          <w:sz w:val="32"/>
          <w:szCs w:val="32"/>
        </w:rPr>
        <w:t>是否有</w:t>
      </w:r>
      <w:r w:rsidR="00ED723E" w:rsidRPr="00FE1AA8">
        <w:rPr>
          <w:rFonts w:ascii="仿宋" w:eastAsia="仿宋" w:hAnsi="仿宋" w:cs="Times New Roman" w:hint="eastAsia"/>
          <w:b w:val="0"/>
          <w:sz w:val="32"/>
          <w:szCs w:val="32"/>
        </w:rPr>
        <w:t>汽配件的</w:t>
      </w:r>
      <w:r w:rsidR="004361C0" w:rsidRPr="00FE1AA8">
        <w:rPr>
          <w:rFonts w:ascii="仿宋" w:eastAsia="仿宋" w:hAnsi="仿宋" w:cs="Times New Roman" w:hint="eastAsia"/>
          <w:b w:val="0"/>
          <w:sz w:val="32"/>
          <w:szCs w:val="32"/>
        </w:rPr>
        <w:t>加工、组装等机械加工工序</w:t>
      </w:r>
      <w:r w:rsidR="00ED723E" w:rsidRPr="00FE1AA8">
        <w:rPr>
          <w:rFonts w:ascii="仿宋" w:eastAsia="仿宋" w:hAnsi="仿宋" w:cs="Times New Roman" w:hint="eastAsia"/>
          <w:b w:val="0"/>
          <w:sz w:val="32"/>
          <w:szCs w:val="32"/>
        </w:rPr>
        <w:t>批发、零售，不涉及汽车维修、汽车美容等相关内容</w:t>
      </w:r>
      <w:r w:rsidR="00827CE9">
        <w:rPr>
          <w:rFonts w:ascii="仿宋" w:eastAsia="仿宋" w:hAnsi="仿宋" w:cs="Times New Roman" w:hint="eastAsia"/>
          <w:b w:val="0"/>
          <w:sz w:val="32"/>
          <w:szCs w:val="32"/>
        </w:rPr>
        <w:t>；细化项目准入要求。</w:t>
      </w:r>
    </w:p>
    <w:p w:rsidR="00D96C28" w:rsidRDefault="00AE14FA" w:rsidP="00FE1AA8">
      <w:pPr>
        <w:spacing w:line="360" w:lineRule="auto"/>
        <w:ind w:firstLineChars="200" w:firstLine="640"/>
        <w:textAlignment w:val="baseline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3</w:t>
      </w:r>
      <w:r w:rsidR="00D96C28" w:rsidRPr="00FE1AA8">
        <w:rPr>
          <w:rFonts w:ascii="仿宋" w:eastAsia="仿宋" w:hAnsi="仿宋"/>
          <w:sz w:val="32"/>
          <w:szCs w:val="32"/>
        </w:rPr>
        <w:t>、</w:t>
      </w:r>
      <w:r w:rsidR="00D96C28" w:rsidRPr="00FE1AA8">
        <w:rPr>
          <w:rFonts w:ascii="仿宋" w:eastAsia="仿宋" w:hAnsi="仿宋" w:hint="eastAsia"/>
          <w:sz w:val="32"/>
          <w:szCs w:val="32"/>
        </w:rPr>
        <w:t>补充说明项目区域雨水排放去向，雨水受纳水体水质。调查项目废水排放管网建设情况、项目废水进入罗家坡污水处理厂的可达性</w:t>
      </w:r>
      <w:r w:rsidR="00D96C28" w:rsidRPr="00FE1AA8">
        <w:rPr>
          <w:rFonts w:ascii="仿宋" w:eastAsia="仿宋" w:hAnsi="仿宋"/>
          <w:sz w:val="32"/>
          <w:szCs w:val="32"/>
        </w:rPr>
        <w:t>。</w:t>
      </w:r>
    </w:p>
    <w:p w:rsidR="0045197C" w:rsidRDefault="0045197C" w:rsidP="00FE1AA8">
      <w:pPr>
        <w:spacing w:line="360" w:lineRule="auto"/>
        <w:ind w:firstLineChars="200" w:firstLine="640"/>
        <w:textAlignment w:val="baseline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4、校核引用的大气环境监测数据，建议统一采用日均值标准，客观评价环境空气质量。</w:t>
      </w:r>
    </w:p>
    <w:p w:rsidR="00827CE9" w:rsidRDefault="00827CE9" w:rsidP="00FE1AA8">
      <w:pPr>
        <w:spacing w:line="360" w:lineRule="auto"/>
        <w:ind w:firstLineChars="200" w:firstLine="640"/>
        <w:textAlignment w:val="baseline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5、补充项目水土保持结论。</w:t>
      </w:r>
    </w:p>
    <w:p w:rsidR="00827CE9" w:rsidRDefault="00827CE9" w:rsidP="00FE1AA8">
      <w:pPr>
        <w:spacing w:line="360" w:lineRule="auto"/>
        <w:ind w:firstLineChars="200" w:firstLine="640"/>
        <w:textAlignment w:val="baseline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6、校核固体废物产生情况，分析是否有废机油、废电瓶等。</w:t>
      </w:r>
    </w:p>
    <w:p w:rsidR="00827CE9" w:rsidRDefault="00827CE9" w:rsidP="00FE1AA8">
      <w:pPr>
        <w:spacing w:line="360" w:lineRule="auto"/>
        <w:ind w:firstLineChars="200" w:firstLine="640"/>
        <w:textAlignment w:val="baseline"/>
        <w:rPr>
          <w:rFonts w:ascii="仿宋" w:eastAsia="仿宋" w:hAnsi="仿宋"/>
          <w:sz w:val="32"/>
          <w:szCs w:val="32"/>
        </w:rPr>
      </w:pPr>
    </w:p>
    <w:p w:rsidR="00827CE9" w:rsidRDefault="00827CE9" w:rsidP="00FE1AA8">
      <w:pPr>
        <w:spacing w:line="360" w:lineRule="auto"/>
        <w:ind w:firstLineChars="200" w:firstLine="640"/>
        <w:textAlignment w:val="baseline"/>
        <w:rPr>
          <w:rFonts w:ascii="仿宋" w:eastAsia="仿宋" w:hAnsi="仿宋"/>
          <w:sz w:val="32"/>
          <w:szCs w:val="32"/>
        </w:rPr>
      </w:pPr>
    </w:p>
    <w:p w:rsidR="00827CE9" w:rsidRDefault="00827CE9" w:rsidP="00827CE9">
      <w:pPr>
        <w:spacing w:line="360" w:lineRule="auto"/>
        <w:ind w:firstLineChars="2050" w:firstLine="6560"/>
        <w:textAlignment w:val="baseline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蒋 卉</w:t>
      </w:r>
    </w:p>
    <w:p w:rsidR="00827CE9" w:rsidRPr="00FE1AA8" w:rsidRDefault="00827CE9" w:rsidP="00827CE9">
      <w:pPr>
        <w:spacing w:line="360" w:lineRule="auto"/>
        <w:ind w:firstLineChars="1850" w:firstLine="5920"/>
        <w:textAlignment w:val="baseline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2018年3月2日</w:t>
      </w:r>
    </w:p>
    <w:p w:rsidR="004732B6" w:rsidRPr="00FE1AA8" w:rsidRDefault="004732B6">
      <w:pPr>
        <w:rPr>
          <w:rFonts w:ascii="仿宋" w:eastAsia="仿宋" w:hAnsi="仿宋"/>
          <w:sz w:val="32"/>
          <w:szCs w:val="32"/>
        </w:rPr>
      </w:pPr>
    </w:p>
    <w:sectPr w:rsidR="004732B6" w:rsidRPr="00FE1AA8" w:rsidSect="00F10C5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4732B6"/>
    <w:rsid w:val="001E5D54"/>
    <w:rsid w:val="00303A57"/>
    <w:rsid w:val="004361C0"/>
    <w:rsid w:val="0045174B"/>
    <w:rsid w:val="0045197C"/>
    <w:rsid w:val="004732B6"/>
    <w:rsid w:val="006D454A"/>
    <w:rsid w:val="00705037"/>
    <w:rsid w:val="00827CE9"/>
    <w:rsid w:val="00922835"/>
    <w:rsid w:val="00AE14FA"/>
    <w:rsid w:val="00C678DD"/>
    <w:rsid w:val="00D96C28"/>
    <w:rsid w:val="00ED723E"/>
    <w:rsid w:val="00F10C5C"/>
    <w:rsid w:val="00FE1A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32B6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表头字体宋"/>
    <w:basedOn w:val="a"/>
    <w:rsid w:val="00ED723E"/>
    <w:pPr>
      <w:spacing w:line="500" w:lineRule="exact"/>
      <w:jc w:val="center"/>
    </w:pPr>
    <w:rPr>
      <w:rFonts w:ascii="宋体" w:hAnsi="宋体" w:cs="宋体"/>
      <w:b/>
      <w:bCs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46</Words>
  <Characters>266</Characters>
  <Application>Microsoft Office Word</Application>
  <DocSecurity>0</DocSecurity>
  <Lines>2</Lines>
  <Paragraphs>1</Paragraphs>
  <ScaleCrop>false</ScaleCrop>
  <Company/>
  <LinksUpToDate>false</LinksUpToDate>
  <CharactersWithSpaces>311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Administrator</cp:lastModifiedBy>
  <cp:revision>14</cp:revision>
  <dcterms:created xsi:type="dcterms:W3CDTF">2018-02-27T03:26:00Z</dcterms:created>
  <dcterms:modified xsi:type="dcterms:W3CDTF">2018-03-05T00:33:00Z</dcterms:modified>
</cp:coreProperties>
</file>